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FCA3" w14:textId="45596265" w:rsidR="00DE4BA5" w:rsidRPr="00BB467E" w:rsidRDefault="004D5248" w:rsidP="00FB7CFE">
      <w:pPr>
        <w:spacing w:after="0"/>
        <w:rPr>
          <w:rFonts w:ascii="Calibri" w:eastAsia="Calibri" w:hAnsi="Calibri" w:cs="Calibri"/>
          <w:sz w:val="24"/>
          <w:szCs w:val="24"/>
        </w:rPr>
      </w:pPr>
      <w:r w:rsidRPr="00BB467E">
        <w:rPr>
          <w:noProof/>
        </w:rPr>
        <w:drawing>
          <wp:inline distT="0" distB="0" distL="0" distR="0" wp14:anchorId="3E1B96F2" wp14:editId="2CE74F28">
            <wp:extent cx="1905000" cy="400050"/>
            <wp:effectExtent l="0" t="0" r="0" b="0"/>
            <wp:docPr id="1495932228" name="Image 1495932228" descr="Une image contenant texte, Polic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05000" cy="400050"/>
                    </a:xfrm>
                    <a:prstGeom prst="rect">
                      <a:avLst/>
                    </a:prstGeom>
                  </pic:spPr>
                </pic:pic>
              </a:graphicData>
            </a:graphic>
          </wp:inline>
        </w:drawing>
      </w:r>
    </w:p>
    <w:p w14:paraId="5F5617A6" w14:textId="53B42A75" w:rsidR="00DE4BA5" w:rsidRPr="00BB467E" w:rsidRDefault="5499840F" w:rsidP="00FB7CFE">
      <w:pPr>
        <w:spacing w:after="0"/>
        <w:jc w:val="right"/>
        <w:rPr>
          <w:rFonts w:ascii="Calibri" w:eastAsia="Calibri" w:hAnsi="Calibri" w:cs="Calibri"/>
        </w:rPr>
      </w:pPr>
      <w:r w:rsidRPr="00BB467E">
        <w:rPr>
          <w:rStyle w:val="normaltextrun"/>
          <w:rFonts w:ascii="Calibri" w:eastAsia="Calibri" w:hAnsi="Calibri" w:cs="Calibri"/>
          <w:b/>
          <w:bCs/>
          <w:lang w:val="fr-CA"/>
        </w:rPr>
        <w:t>COMMUNIQUÉ DE PRESSE</w:t>
      </w:r>
    </w:p>
    <w:p w14:paraId="4782BEE9" w14:textId="443D07FC" w:rsidR="7C5C8094" w:rsidRPr="00BB467E" w:rsidRDefault="2ADF8346" w:rsidP="00FB7CFE">
      <w:pPr>
        <w:spacing w:after="0"/>
        <w:jc w:val="right"/>
        <w:rPr>
          <w:rFonts w:ascii="Calibri" w:eastAsia="Calibri" w:hAnsi="Calibri" w:cs="Calibri"/>
        </w:rPr>
      </w:pPr>
      <w:r w:rsidRPr="00BB467E">
        <w:rPr>
          <w:rStyle w:val="normaltextrun"/>
          <w:rFonts w:ascii="Calibri" w:eastAsia="Calibri" w:hAnsi="Calibri" w:cs="Calibri"/>
          <w:b/>
          <w:bCs/>
          <w:lang w:val="fr-CA"/>
        </w:rPr>
        <w:t>Pour diffusion immédiate</w:t>
      </w:r>
    </w:p>
    <w:p w14:paraId="722047F3" w14:textId="229B4E12" w:rsidR="2ADF8346" w:rsidRPr="00BB467E" w:rsidRDefault="2ADF8346" w:rsidP="2ADF8346">
      <w:pPr>
        <w:jc w:val="right"/>
        <w:rPr>
          <w:rStyle w:val="normaltextrun"/>
          <w:rFonts w:ascii="Calibri" w:eastAsia="Calibri" w:hAnsi="Calibri" w:cs="Calibri"/>
          <w:b/>
          <w:bCs/>
          <w:lang w:val="fr-CA"/>
        </w:rPr>
      </w:pPr>
    </w:p>
    <w:p w14:paraId="21164C98" w14:textId="77777777" w:rsidR="00172AE9" w:rsidRPr="00BB467E" w:rsidRDefault="00172AE9" w:rsidP="00172AE9">
      <w:pPr>
        <w:jc w:val="center"/>
        <w:rPr>
          <w:rFonts w:ascii="Calibri" w:eastAsia="Calibri" w:hAnsi="Calibri" w:cs="Calibri"/>
          <w:b/>
          <w:bCs/>
          <w:sz w:val="26"/>
          <w:szCs w:val="26"/>
          <w:lang w:val="fr-CA"/>
        </w:rPr>
      </w:pPr>
      <w:r w:rsidRPr="00BB467E">
        <w:rPr>
          <w:rFonts w:ascii="Calibri" w:eastAsia="Calibri" w:hAnsi="Calibri" w:cs="Calibri"/>
          <w:b/>
          <w:bCs/>
          <w:sz w:val="26"/>
          <w:szCs w:val="26"/>
        </w:rPr>
        <w:t xml:space="preserve">Tourisme </w:t>
      </w:r>
      <w:proofErr w:type="spellStart"/>
      <w:r w:rsidRPr="00BB467E">
        <w:rPr>
          <w:rFonts w:ascii="Calibri" w:eastAsia="Calibri" w:hAnsi="Calibri" w:cs="Calibri"/>
          <w:b/>
          <w:bCs/>
          <w:sz w:val="26"/>
          <w:szCs w:val="26"/>
        </w:rPr>
        <w:t>Cantons-de-l’Est</w:t>
      </w:r>
      <w:proofErr w:type="spellEnd"/>
      <w:r w:rsidRPr="00BB467E">
        <w:rPr>
          <w:rFonts w:ascii="Calibri" w:eastAsia="Calibri" w:hAnsi="Calibri" w:cs="Calibri"/>
          <w:b/>
          <w:bCs/>
          <w:sz w:val="26"/>
          <w:szCs w:val="26"/>
        </w:rPr>
        <w:t xml:space="preserve"> parmi les grands lauréats des </w:t>
      </w:r>
      <w:r w:rsidRPr="00BB467E">
        <w:rPr>
          <w:rFonts w:ascii="Calibri" w:eastAsia="Calibri" w:hAnsi="Calibri" w:cs="Calibri"/>
          <w:b/>
          <w:bCs/>
          <w:sz w:val="26"/>
          <w:szCs w:val="26"/>
        </w:rPr>
        <w:br/>
        <w:t>Prix Excellence Tourisme 2024</w:t>
      </w:r>
      <w:r w:rsidRPr="00BB467E">
        <w:rPr>
          <w:rFonts w:ascii="Calibri" w:eastAsia="Calibri" w:hAnsi="Calibri" w:cs="Calibri"/>
          <w:b/>
          <w:bCs/>
          <w:sz w:val="26"/>
          <w:szCs w:val="26"/>
        </w:rPr>
        <w:br/>
      </w:r>
    </w:p>
    <w:p w14:paraId="67A6DA53" w14:textId="2294BA03" w:rsidR="007B19B1" w:rsidRPr="00BB467E" w:rsidRDefault="2ADF8346" w:rsidP="2ADF8346">
      <w:pPr>
        <w:jc w:val="both"/>
        <w:rPr>
          <w:rFonts w:eastAsiaTheme="minorEastAsia"/>
          <w:sz w:val="24"/>
          <w:szCs w:val="24"/>
        </w:rPr>
      </w:pPr>
      <w:r w:rsidRPr="00BB467E">
        <w:rPr>
          <w:rFonts w:eastAsiaTheme="minorEastAsia"/>
          <w:b/>
          <w:bCs/>
          <w:sz w:val="24"/>
          <w:szCs w:val="24"/>
          <w:lang w:val="fr-CA"/>
        </w:rPr>
        <w:t>S</w:t>
      </w:r>
      <w:r w:rsidR="004D5248">
        <w:rPr>
          <w:rFonts w:eastAsiaTheme="minorEastAsia"/>
          <w:b/>
          <w:bCs/>
          <w:sz w:val="24"/>
          <w:szCs w:val="24"/>
          <w:lang w:val="fr-CA"/>
        </w:rPr>
        <w:t>ain</w:t>
      </w:r>
      <w:r w:rsidR="00762B72" w:rsidRPr="00BB467E">
        <w:rPr>
          <w:rFonts w:eastAsiaTheme="minorEastAsia"/>
          <w:b/>
          <w:bCs/>
          <w:sz w:val="24"/>
          <w:szCs w:val="24"/>
          <w:lang w:val="fr-CA"/>
        </w:rPr>
        <w:t>t-Hy</w:t>
      </w:r>
      <w:r w:rsidR="00FB7CFE" w:rsidRPr="00BB467E">
        <w:rPr>
          <w:rFonts w:eastAsiaTheme="minorEastAsia"/>
          <w:b/>
          <w:bCs/>
          <w:sz w:val="24"/>
          <w:szCs w:val="24"/>
          <w:lang w:val="fr-CA"/>
        </w:rPr>
        <w:t>a</w:t>
      </w:r>
      <w:r w:rsidR="00762B72" w:rsidRPr="00BB467E">
        <w:rPr>
          <w:rFonts w:eastAsiaTheme="minorEastAsia"/>
          <w:b/>
          <w:bCs/>
          <w:sz w:val="24"/>
          <w:szCs w:val="24"/>
          <w:lang w:val="fr-CA"/>
        </w:rPr>
        <w:t xml:space="preserve">cinthe, 25 septembre 2024 </w:t>
      </w:r>
      <w:r w:rsidRPr="00BB467E">
        <w:rPr>
          <w:rFonts w:eastAsiaTheme="minorEastAsia"/>
          <w:sz w:val="24"/>
          <w:szCs w:val="24"/>
          <w:lang w:val="fr-CA"/>
        </w:rPr>
        <w:t xml:space="preserve">– </w:t>
      </w:r>
      <w:r w:rsidR="00762B72" w:rsidRPr="00BB467E">
        <w:rPr>
          <w:rFonts w:eastAsiaTheme="minorEastAsia"/>
          <w:sz w:val="24"/>
          <w:szCs w:val="24"/>
        </w:rPr>
        <w:t xml:space="preserve">C’est avec fierté que Tourisme </w:t>
      </w:r>
      <w:proofErr w:type="spellStart"/>
      <w:r w:rsidR="00762B72" w:rsidRPr="00BB467E">
        <w:rPr>
          <w:rFonts w:eastAsiaTheme="minorEastAsia"/>
          <w:sz w:val="24"/>
          <w:szCs w:val="24"/>
        </w:rPr>
        <w:t>Cantons-de-l'Est</w:t>
      </w:r>
      <w:proofErr w:type="spellEnd"/>
      <w:r w:rsidR="00762B72" w:rsidRPr="00BB467E">
        <w:rPr>
          <w:rFonts w:eastAsiaTheme="minorEastAsia"/>
          <w:sz w:val="24"/>
          <w:szCs w:val="24"/>
        </w:rPr>
        <w:t xml:space="preserve"> annonce les résultats des Prix Excellence Tourisme 2024, où la région s'est une nouvelle fois distinguée par son dynamisme et son esprit d’innovation.</w:t>
      </w:r>
    </w:p>
    <w:p w14:paraId="0D807DFA" w14:textId="7AF4E1BC" w:rsidR="00FB7CFE" w:rsidRPr="00BB467E" w:rsidRDefault="007B19B1" w:rsidP="00FB7CFE">
      <w:pPr>
        <w:jc w:val="both"/>
        <w:rPr>
          <w:rFonts w:eastAsiaTheme="minorEastAsia"/>
          <w:sz w:val="24"/>
          <w:szCs w:val="24"/>
        </w:rPr>
      </w:pPr>
      <w:r w:rsidRPr="00BB467E">
        <w:rPr>
          <w:rFonts w:eastAsiaTheme="minorEastAsia"/>
          <w:sz w:val="24"/>
          <w:szCs w:val="24"/>
        </w:rPr>
        <w:t xml:space="preserve">Avec </w:t>
      </w:r>
      <w:r w:rsidR="00BB467E" w:rsidRPr="00BB467E">
        <w:rPr>
          <w:rFonts w:eastAsiaTheme="minorEastAsia"/>
          <w:sz w:val="24"/>
          <w:szCs w:val="24"/>
        </w:rPr>
        <w:t xml:space="preserve">7 </w:t>
      </w:r>
      <w:r w:rsidR="00BB467E">
        <w:rPr>
          <w:rFonts w:eastAsiaTheme="minorEastAsia"/>
          <w:sz w:val="24"/>
          <w:szCs w:val="24"/>
        </w:rPr>
        <w:t>finalistes</w:t>
      </w:r>
      <w:r w:rsidR="00D3528D" w:rsidRPr="00BB467E">
        <w:rPr>
          <w:rFonts w:eastAsiaTheme="minorEastAsia"/>
          <w:sz w:val="24"/>
          <w:szCs w:val="24"/>
        </w:rPr>
        <w:t xml:space="preserve"> et 3</w:t>
      </w:r>
      <w:r w:rsidRPr="00BB467E">
        <w:rPr>
          <w:rFonts w:eastAsiaTheme="minorEastAsia"/>
          <w:sz w:val="24"/>
          <w:szCs w:val="24"/>
        </w:rPr>
        <w:t xml:space="preserve"> </w:t>
      </w:r>
      <w:r w:rsidR="00FB7CFE" w:rsidRPr="00BB467E">
        <w:rPr>
          <w:rFonts w:eastAsiaTheme="minorEastAsia"/>
          <w:sz w:val="24"/>
          <w:szCs w:val="24"/>
        </w:rPr>
        <w:t>lauréats</w:t>
      </w:r>
      <w:r w:rsidR="00BB467E">
        <w:rPr>
          <w:rFonts w:eastAsiaTheme="minorEastAsia"/>
          <w:sz w:val="24"/>
          <w:szCs w:val="24"/>
        </w:rPr>
        <w:t xml:space="preserve">, </w:t>
      </w:r>
      <w:r w:rsidRPr="00BB467E">
        <w:rPr>
          <w:rFonts w:eastAsiaTheme="minorEastAsia"/>
          <w:sz w:val="24"/>
          <w:szCs w:val="24"/>
        </w:rPr>
        <w:t xml:space="preserve">la région se positionne </w:t>
      </w:r>
      <w:r w:rsidR="00D3528D" w:rsidRPr="00BB467E">
        <w:rPr>
          <w:rFonts w:eastAsiaTheme="minorEastAsia"/>
          <w:sz w:val="24"/>
          <w:szCs w:val="24"/>
        </w:rPr>
        <w:t xml:space="preserve">comme la </w:t>
      </w:r>
      <w:r w:rsidRPr="00BB467E">
        <w:rPr>
          <w:rFonts w:eastAsiaTheme="minorEastAsia"/>
          <w:sz w:val="24"/>
          <w:szCs w:val="24"/>
        </w:rPr>
        <w:t>plus récompensée de la soirée. Il s’agit d’une très belle reconnaissance</w:t>
      </w:r>
      <w:r w:rsidR="00BB467E">
        <w:rPr>
          <w:rFonts w:eastAsiaTheme="minorEastAsia"/>
          <w:sz w:val="24"/>
          <w:szCs w:val="24"/>
        </w:rPr>
        <w:t xml:space="preserve"> par les pairs </w:t>
      </w:r>
      <w:r w:rsidRPr="00BB467E">
        <w:rPr>
          <w:rFonts w:eastAsiaTheme="minorEastAsia"/>
          <w:sz w:val="24"/>
          <w:szCs w:val="24"/>
        </w:rPr>
        <w:t xml:space="preserve">pour l’organisation et la destination, participant du même coup à accroitre son rayonnement et </w:t>
      </w:r>
      <w:r w:rsidR="00FB7CFE" w:rsidRPr="00BB467E">
        <w:rPr>
          <w:rFonts w:eastAsiaTheme="minorEastAsia"/>
          <w:sz w:val="24"/>
          <w:szCs w:val="24"/>
        </w:rPr>
        <w:t xml:space="preserve">sa réputation d’excellence. </w:t>
      </w:r>
      <w:r w:rsidR="007324DD" w:rsidRPr="00BB467E">
        <w:rPr>
          <w:rFonts w:eastAsiaTheme="minorEastAsia"/>
          <w:sz w:val="24"/>
          <w:szCs w:val="24"/>
        </w:rPr>
        <w:t xml:space="preserve">En effet, </w:t>
      </w:r>
      <w:r w:rsidR="00F5529A" w:rsidRPr="00BB467E">
        <w:rPr>
          <w:rFonts w:eastAsiaTheme="minorEastAsia"/>
          <w:sz w:val="24"/>
          <w:szCs w:val="24"/>
        </w:rPr>
        <w:t>les Prix Excellence tourisme</w:t>
      </w:r>
      <w:r w:rsidR="007324DD" w:rsidRPr="00BB467E">
        <w:rPr>
          <w:rFonts w:eastAsiaTheme="minorEastAsia"/>
          <w:sz w:val="24"/>
          <w:szCs w:val="24"/>
        </w:rPr>
        <w:t xml:space="preserve"> offre</w:t>
      </w:r>
      <w:r w:rsidR="00F0695A" w:rsidRPr="00BB467E">
        <w:rPr>
          <w:rFonts w:eastAsiaTheme="minorEastAsia"/>
          <w:sz w:val="24"/>
          <w:szCs w:val="24"/>
        </w:rPr>
        <w:t>nt</w:t>
      </w:r>
      <w:r w:rsidR="007324DD" w:rsidRPr="00BB467E">
        <w:rPr>
          <w:rFonts w:eastAsiaTheme="minorEastAsia"/>
          <w:sz w:val="24"/>
          <w:szCs w:val="24"/>
        </w:rPr>
        <w:t xml:space="preserve"> une vitrine extraordinaire pour mettre en lumière la richesse humaine de l’industrie ainsi que la créativité, la performance et l’innovation des entreprises et des régions, dont les </w:t>
      </w:r>
      <w:proofErr w:type="spellStart"/>
      <w:r w:rsidR="007324DD" w:rsidRPr="00BB467E">
        <w:rPr>
          <w:rFonts w:eastAsiaTheme="minorEastAsia"/>
          <w:sz w:val="24"/>
          <w:szCs w:val="24"/>
        </w:rPr>
        <w:t>Cantons-de-l’Est</w:t>
      </w:r>
      <w:proofErr w:type="spellEnd"/>
      <w:r w:rsidR="007324DD" w:rsidRPr="00BB467E">
        <w:rPr>
          <w:rFonts w:eastAsiaTheme="minorEastAsia"/>
          <w:sz w:val="24"/>
          <w:szCs w:val="24"/>
        </w:rPr>
        <w:t>.</w:t>
      </w:r>
    </w:p>
    <w:p w14:paraId="7129BF50" w14:textId="77777777" w:rsidR="001244CC" w:rsidRPr="00BB467E" w:rsidRDefault="001244CC" w:rsidP="00172AE9">
      <w:pPr>
        <w:spacing w:after="0" w:line="240" w:lineRule="auto"/>
        <w:jc w:val="both"/>
        <w:rPr>
          <w:rFonts w:eastAsiaTheme="minorEastAsia"/>
          <w:sz w:val="24"/>
          <w:szCs w:val="24"/>
        </w:rPr>
      </w:pPr>
      <w:r w:rsidRPr="00BB467E">
        <w:rPr>
          <w:rFonts w:eastAsiaTheme="minorEastAsia"/>
          <w:sz w:val="24"/>
          <w:szCs w:val="24"/>
        </w:rPr>
        <w:t xml:space="preserve">« Cette reconnaissance souligne non seulement la vitalité de notre région, mais également la vision et le dynamisme dont font preuve nos entreprises touristiques et toute l’équipe de Tourisme </w:t>
      </w:r>
      <w:proofErr w:type="spellStart"/>
      <w:r w:rsidRPr="00BB467E">
        <w:rPr>
          <w:rFonts w:eastAsiaTheme="minorEastAsia"/>
          <w:sz w:val="24"/>
          <w:szCs w:val="24"/>
        </w:rPr>
        <w:t>Cantons-de-l’Est</w:t>
      </w:r>
      <w:proofErr w:type="spellEnd"/>
      <w:r w:rsidRPr="00BB467E">
        <w:rPr>
          <w:rFonts w:eastAsiaTheme="minorEastAsia"/>
          <w:sz w:val="24"/>
          <w:szCs w:val="24"/>
        </w:rPr>
        <w:t xml:space="preserve">. Nous sommes convaincus que ces initiatives inspireront l’industrie touristique du Québec dans son ensemble, » déclare Isabelle Charlebois, directrice générale de Tourisme </w:t>
      </w:r>
      <w:proofErr w:type="spellStart"/>
      <w:r w:rsidRPr="00BB467E">
        <w:rPr>
          <w:rFonts w:eastAsiaTheme="minorEastAsia"/>
          <w:sz w:val="24"/>
          <w:szCs w:val="24"/>
        </w:rPr>
        <w:t>Cantons-de-l'Est</w:t>
      </w:r>
      <w:proofErr w:type="spellEnd"/>
      <w:r w:rsidRPr="00BB467E">
        <w:rPr>
          <w:rFonts w:eastAsiaTheme="minorEastAsia"/>
          <w:sz w:val="24"/>
          <w:szCs w:val="24"/>
        </w:rPr>
        <w:t xml:space="preserve">. </w:t>
      </w:r>
    </w:p>
    <w:p w14:paraId="699D50FA" w14:textId="77777777" w:rsidR="001244CC" w:rsidRPr="00BB467E" w:rsidRDefault="001244CC" w:rsidP="001244CC">
      <w:pPr>
        <w:spacing w:after="0" w:line="240" w:lineRule="auto"/>
        <w:rPr>
          <w:rFonts w:eastAsiaTheme="minorEastAsia"/>
          <w:sz w:val="24"/>
          <w:szCs w:val="24"/>
        </w:rPr>
      </w:pPr>
    </w:p>
    <w:p w14:paraId="2EF7BD75" w14:textId="246AC6D8" w:rsidR="001244CC" w:rsidRPr="00BB467E" w:rsidRDefault="001244CC" w:rsidP="00172AE9">
      <w:pPr>
        <w:spacing w:after="0" w:line="240" w:lineRule="auto"/>
        <w:jc w:val="both"/>
        <w:rPr>
          <w:rFonts w:eastAsiaTheme="minorEastAsia"/>
          <w:sz w:val="24"/>
          <w:szCs w:val="24"/>
        </w:rPr>
      </w:pPr>
      <w:r w:rsidRPr="00BB467E">
        <w:rPr>
          <w:rFonts w:eastAsiaTheme="minorEastAsia"/>
          <w:sz w:val="24"/>
          <w:szCs w:val="24"/>
        </w:rPr>
        <w:t xml:space="preserve">Les </w:t>
      </w:r>
      <w:proofErr w:type="spellStart"/>
      <w:r w:rsidRPr="00BB467E">
        <w:rPr>
          <w:rFonts w:eastAsiaTheme="minorEastAsia"/>
          <w:sz w:val="24"/>
          <w:szCs w:val="24"/>
        </w:rPr>
        <w:t>Cantons-de-l’Est</w:t>
      </w:r>
      <w:proofErr w:type="spellEnd"/>
      <w:r w:rsidRPr="00BB467E">
        <w:rPr>
          <w:rFonts w:eastAsiaTheme="minorEastAsia"/>
          <w:sz w:val="24"/>
          <w:szCs w:val="24"/>
        </w:rPr>
        <w:t xml:space="preserve"> s’étaient également distingués comme la région ayant soumis le plus grand nombre de candidatures, avec un total de 37 dossiers, dont 5 déposés directement par Tourisme </w:t>
      </w:r>
      <w:proofErr w:type="spellStart"/>
      <w:r w:rsidRPr="00BB467E">
        <w:rPr>
          <w:rFonts w:eastAsiaTheme="minorEastAsia"/>
          <w:sz w:val="24"/>
          <w:szCs w:val="24"/>
        </w:rPr>
        <w:t>Cantons-de-l'Est</w:t>
      </w:r>
      <w:proofErr w:type="spellEnd"/>
      <w:r w:rsidRPr="00BB467E">
        <w:rPr>
          <w:rFonts w:eastAsiaTheme="minorEastAsia"/>
          <w:sz w:val="24"/>
          <w:szCs w:val="24"/>
        </w:rPr>
        <w:t xml:space="preserve">. Cette mobilisation sans précédent reflète le travail soutenu de l’équipe de Tourisme </w:t>
      </w:r>
      <w:proofErr w:type="spellStart"/>
      <w:r w:rsidRPr="00BB467E">
        <w:rPr>
          <w:rFonts w:eastAsiaTheme="minorEastAsia"/>
          <w:sz w:val="24"/>
          <w:szCs w:val="24"/>
        </w:rPr>
        <w:t>Cantons-de-l'Est</w:t>
      </w:r>
      <w:proofErr w:type="spellEnd"/>
      <w:r w:rsidRPr="00BB467E">
        <w:rPr>
          <w:rFonts w:eastAsiaTheme="minorEastAsia"/>
          <w:sz w:val="24"/>
          <w:szCs w:val="24"/>
        </w:rPr>
        <w:t>, qui a activement encouragé ses membres à soumettre et à valoriser leurs projets. Grâce à ces efforts collectifs, la région avait obtenu 7 nominations</w:t>
      </w:r>
      <w:r w:rsidR="00FD60B7">
        <w:rPr>
          <w:rFonts w:eastAsiaTheme="minorEastAsia"/>
          <w:sz w:val="24"/>
          <w:szCs w:val="24"/>
        </w:rPr>
        <w:t xml:space="preserve"> (Golf Château Bromont, Escapades Memphrémagog, </w:t>
      </w:r>
      <w:r w:rsidR="00FD60B7" w:rsidRPr="00FD60B7">
        <w:rPr>
          <w:rFonts w:eastAsiaTheme="minorEastAsia"/>
          <w:sz w:val="24"/>
          <w:szCs w:val="24"/>
        </w:rPr>
        <w:t>Hébergement aux Cinq Sens</w:t>
      </w:r>
      <w:r w:rsidR="00FD60B7">
        <w:rPr>
          <w:rFonts w:eastAsiaTheme="minorEastAsia"/>
          <w:sz w:val="24"/>
          <w:szCs w:val="24"/>
        </w:rPr>
        <w:t xml:space="preserve">, Zoo de Granby et </w:t>
      </w:r>
      <w:r w:rsidRPr="00BB467E">
        <w:rPr>
          <w:rFonts w:eastAsiaTheme="minorEastAsia"/>
          <w:sz w:val="24"/>
          <w:szCs w:val="24"/>
        </w:rPr>
        <w:t xml:space="preserve">3 pour </w:t>
      </w:r>
      <w:r w:rsidR="00BB467E">
        <w:rPr>
          <w:rFonts w:eastAsiaTheme="minorEastAsia"/>
          <w:sz w:val="24"/>
          <w:szCs w:val="24"/>
        </w:rPr>
        <w:t>l’association touristique</w:t>
      </w:r>
      <w:r w:rsidR="00FD60B7">
        <w:rPr>
          <w:rFonts w:eastAsiaTheme="minorEastAsia"/>
          <w:sz w:val="24"/>
          <w:szCs w:val="24"/>
        </w:rPr>
        <w:t>)</w:t>
      </w:r>
      <w:r w:rsidR="00BB467E">
        <w:rPr>
          <w:rFonts w:eastAsiaTheme="minorEastAsia"/>
          <w:sz w:val="24"/>
          <w:szCs w:val="24"/>
        </w:rPr>
        <w:t xml:space="preserve">, </w:t>
      </w:r>
      <w:r w:rsidRPr="00BB467E">
        <w:rPr>
          <w:rFonts w:eastAsiaTheme="minorEastAsia"/>
          <w:sz w:val="24"/>
          <w:szCs w:val="24"/>
        </w:rPr>
        <w:t xml:space="preserve">faisant des </w:t>
      </w:r>
      <w:proofErr w:type="spellStart"/>
      <w:r w:rsidRPr="00BB467E">
        <w:rPr>
          <w:rFonts w:eastAsiaTheme="minorEastAsia"/>
          <w:sz w:val="24"/>
          <w:szCs w:val="24"/>
        </w:rPr>
        <w:t>Cantons-de-l'Est</w:t>
      </w:r>
      <w:proofErr w:type="spellEnd"/>
      <w:r w:rsidRPr="00BB467E">
        <w:rPr>
          <w:rFonts w:eastAsiaTheme="minorEastAsia"/>
          <w:sz w:val="24"/>
          <w:szCs w:val="24"/>
        </w:rPr>
        <w:t xml:space="preserve"> l’une des régions les plus représentées</w:t>
      </w:r>
      <w:r w:rsidR="00BB467E">
        <w:rPr>
          <w:rFonts w:eastAsiaTheme="minorEastAsia"/>
          <w:sz w:val="24"/>
          <w:szCs w:val="24"/>
        </w:rPr>
        <w:t>.</w:t>
      </w:r>
    </w:p>
    <w:p w14:paraId="579FCDE7" w14:textId="77777777" w:rsidR="009F098F" w:rsidRPr="00BB467E" w:rsidRDefault="009F098F" w:rsidP="7C5C8094">
      <w:pPr>
        <w:spacing w:after="0" w:line="240" w:lineRule="auto"/>
        <w:rPr>
          <w:rFonts w:eastAsiaTheme="minorEastAsia"/>
          <w:sz w:val="24"/>
          <w:szCs w:val="24"/>
        </w:rPr>
      </w:pPr>
    </w:p>
    <w:p w14:paraId="6F755504" w14:textId="2862DF65" w:rsidR="007B19B1" w:rsidRPr="00BB467E" w:rsidRDefault="007B19B1" w:rsidP="7C5C8094">
      <w:pPr>
        <w:spacing w:after="0" w:line="240" w:lineRule="auto"/>
        <w:rPr>
          <w:rFonts w:eastAsiaTheme="minorEastAsia"/>
          <w:b/>
          <w:bCs/>
          <w:sz w:val="24"/>
          <w:szCs w:val="24"/>
        </w:rPr>
      </w:pPr>
      <w:r w:rsidRPr="00BB467E">
        <w:rPr>
          <w:rFonts w:eastAsiaTheme="minorEastAsia"/>
          <w:b/>
          <w:bCs/>
          <w:sz w:val="24"/>
          <w:szCs w:val="24"/>
        </w:rPr>
        <w:t>LAURÉATS DES CANTONS-DE-L’EST :</w:t>
      </w:r>
    </w:p>
    <w:p w14:paraId="09866228" w14:textId="77777777" w:rsidR="00BB467E" w:rsidRPr="00BB467E" w:rsidRDefault="00BB467E" w:rsidP="7C5C8094">
      <w:pPr>
        <w:spacing w:after="0" w:line="240" w:lineRule="auto"/>
        <w:rPr>
          <w:rFonts w:eastAsiaTheme="minorEastAsia"/>
          <w:b/>
          <w:bCs/>
          <w:sz w:val="24"/>
          <w:szCs w:val="24"/>
        </w:rPr>
      </w:pPr>
    </w:p>
    <w:p w14:paraId="1DF9D456" w14:textId="7D3BA4E9" w:rsidR="00BB467E" w:rsidRPr="00BB467E" w:rsidRDefault="00D3528D" w:rsidP="004D5248">
      <w:pPr>
        <w:pStyle w:val="Paragraphedeliste"/>
        <w:numPr>
          <w:ilvl w:val="0"/>
          <w:numId w:val="25"/>
        </w:numPr>
        <w:spacing w:after="0" w:line="240" w:lineRule="auto"/>
        <w:jc w:val="both"/>
        <w:rPr>
          <w:rFonts w:eastAsiaTheme="minorEastAsia"/>
          <w:sz w:val="24"/>
          <w:szCs w:val="24"/>
        </w:rPr>
      </w:pPr>
      <w:r w:rsidRPr="00BB467E">
        <w:rPr>
          <w:rFonts w:eastAsiaTheme="minorEastAsia"/>
          <w:b/>
          <w:bCs/>
          <w:sz w:val="24"/>
          <w:szCs w:val="24"/>
        </w:rPr>
        <w:t>Zoo de Granby dans la catégorie Communication</w:t>
      </w:r>
      <w:r w:rsidR="004D5248">
        <w:rPr>
          <w:rFonts w:eastAsiaTheme="minorEastAsia"/>
          <w:b/>
          <w:bCs/>
          <w:sz w:val="24"/>
          <w:szCs w:val="24"/>
        </w:rPr>
        <w:t xml:space="preserve"> </w:t>
      </w:r>
      <w:r w:rsidRPr="00BB467E">
        <w:rPr>
          <w:rFonts w:eastAsiaTheme="minorEastAsia"/>
          <w:b/>
          <w:bCs/>
          <w:sz w:val="24"/>
          <w:szCs w:val="24"/>
        </w:rPr>
        <w:t>marketing</w:t>
      </w:r>
      <w:r w:rsidRPr="00BB467E">
        <w:rPr>
          <w:rFonts w:eastAsiaTheme="minorEastAsia"/>
          <w:sz w:val="24"/>
          <w:szCs w:val="24"/>
        </w:rPr>
        <w:t xml:space="preserve"> pour sa campagne </w:t>
      </w:r>
      <w:r w:rsidR="004D5248">
        <w:rPr>
          <w:rFonts w:eastAsiaTheme="minorEastAsia"/>
          <w:sz w:val="24"/>
          <w:szCs w:val="24"/>
        </w:rPr>
        <w:t>« </w:t>
      </w:r>
      <w:r w:rsidRPr="00BB467E">
        <w:rPr>
          <w:rFonts w:eastAsiaTheme="minorEastAsia"/>
          <w:sz w:val="24"/>
          <w:szCs w:val="24"/>
        </w:rPr>
        <w:t>Dessins d’enfants</w:t>
      </w:r>
      <w:r w:rsidR="004D5248">
        <w:rPr>
          <w:rFonts w:eastAsiaTheme="minorEastAsia"/>
          <w:sz w:val="24"/>
          <w:szCs w:val="24"/>
        </w:rPr>
        <w:t> »</w:t>
      </w:r>
      <w:r w:rsidR="00BB467E" w:rsidRPr="00BB467E">
        <w:rPr>
          <w:rFonts w:eastAsiaTheme="minorEastAsia"/>
          <w:sz w:val="24"/>
          <w:szCs w:val="24"/>
        </w:rPr>
        <w:t xml:space="preserve"> élaborée avec LG2 qui </w:t>
      </w:r>
      <w:r w:rsidR="00BB467E" w:rsidRPr="00FC6FCE">
        <w:rPr>
          <w:sz w:val="24"/>
          <w:szCs w:val="24"/>
        </w:rPr>
        <w:t>s’est démarquée par sa créativité</w:t>
      </w:r>
      <w:r w:rsidR="00BB467E" w:rsidRPr="00BB467E">
        <w:rPr>
          <w:sz w:val="24"/>
          <w:szCs w:val="24"/>
        </w:rPr>
        <w:t xml:space="preserve">, </w:t>
      </w:r>
      <w:r w:rsidR="00BB467E" w:rsidRPr="00FC6FCE">
        <w:rPr>
          <w:sz w:val="24"/>
          <w:szCs w:val="24"/>
        </w:rPr>
        <w:t>son originalité</w:t>
      </w:r>
      <w:r w:rsidR="00BB467E" w:rsidRPr="00BB467E">
        <w:rPr>
          <w:sz w:val="24"/>
          <w:szCs w:val="24"/>
        </w:rPr>
        <w:t xml:space="preserve"> et son efficacité à promouvoir l’attrait touristique</w:t>
      </w:r>
      <w:r w:rsidR="00BB467E" w:rsidRPr="00FC6FCE">
        <w:rPr>
          <w:sz w:val="24"/>
          <w:szCs w:val="24"/>
        </w:rPr>
        <w:t xml:space="preserve"> tout en rappelant le rôle d’éducation et de sensibilisation </w:t>
      </w:r>
      <w:r w:rsidR="00BB467E" w:rsidRPr="00BB467E">
        <w:rPr>
          <w:sz w:val="24"/>
          <w:szCs w:val="24"/>
        </w:rPr>
        <w:t>des zoo</w:t>
      </w:r>
      <w:r w:rsidR="004D5248">
        <w:rPr>
          <w:sz w:val="24"/>
          <w:szCs w:val="24"/>
        </w:rPr>
        <w:t>s</w:t>
      </w:r>
      <w:r w:rsidR="00BB467E" w:rsidRPr="00BB467E">
        <w:rPr>
          <w:sz w:val="24"/>
          <w:szCs w:val="24"/>
        </w:rPr>
        <w:t xml:space="preserve"> accrédités.</w:t>
      </w:r>
    </w:p>
    <w:p w14:paraId="671B4E3D" w14:textId="17DF8E6D" w:rsidR="00BB467E" w:rsidRPr="00BB467E" w:rsidRDefault="00D3528D" w:rsidP="004D5248">
      <w:pPr>
        <w:pStyle w:val="Paragraphedeliste"/>
        <w:numPr>
          <w:ilvl w:val="0"/>
          <w:numId w:val="25"/>
        </w:numPr>
        <w:spacing w:after="0" w:line="240" w:lineRule="auto"/>
        <w:jc w:val="both"/>
        <w:rPr>
          <w:rFonts w:eastAsiaTheme="minorEastAsia"/>
          <w:sz w:val="24"/>
          <w:szCs w:val="24"/>
        </w:rPr>
      </w:pPr>
      <w:r w:rsidRPr="00BB467E">
        <w:rPr>
          <w:rFonts w:eastAsiaTheme="minorEastAsia"/>
          <w:b/>
          <w:bCs/>
          <w:sz w:val="24"/>
          <w:szCs w:val="24"/>
        </w:rPr>
        <w:t xml:space="preserve">Hébergement aux Cinq Sens dans la catégorie Tourisme </w:t>
      </w:r>
      <w:r w:rsidR="004D5248">
        <w:rPr>
          <w:rFonts w:eastAsiaTheme="minorEastAsia"/>
          <w:b/>
          <w:bCs/>
          <w:sz w:val="24"/>
          <w:szCs w:val="24"/>
        </w:rPr>
        <w:t>responsable et durable</w:t>
      </w:r>
      <w:r w:rsidRPr="00BB467E">
        <w:rPr>
          <w:rFonts w:eastAsiaTheme="minorEastAsia"/>
          <w:sz w:val="24"/>
          <w:szCs w:val="24"/>
        </w:rPr>
        <w:t xml:space="preserve"> pour ses </w:t>
      </w:r>
      <w:r w:rsidRPr="00FC6FCE">
        <w:rPr>
          <w:sz w:val="24"/>
          <w:szCs w:val="24"/>
        </w:rPr>
        <w:t>nouveaux forfaits d’immersion « Retour à la Nature » permett</w:t>
      </w:r>
      <w:r w:rsidRPr="00BB467E">
        <w:rPr>
          <w:sz w:val="24"/>
          <w:szCs w:val="24"/>
        </w:rPr>
        <w:t>an</w:t>
      </w:r>
      <w:r w:rsidRPr="00FC6FCE">
        <w:rPr>
          <w:sz w:val="24"/>
          <w:szCs w:val="24"/>
        </w:rPr>
        <w:t xml:space="preserve">t </w:t>
      </w:r>
      <w:r w:rsidRPr="00BB467E">
        <w:rPr>
          <w:sz w:val="24"/>
          <w:szCs w:val="24"/>
        </w:rPr>
        <w:t>aux visiteurs</w:t>
      </w:r>
      <w:r w:rsidRPr="00FC6FCE">
        <w:rPr>
          <w:sz w:val="24"/>
          <w:szCs w:val="24"/>
        </w:rPr>
        <w:t xml:space="preserve"> d’approfondir </w:t>
      </w:r>
      <w:r w:rsidRPr="00BB467E">
        <w:rPr>
          <w:sz w:val="24"/>
          <w:szCs w:val="24"/>
        </w:rPr>
        <w:t>leur</w:t>
      </w:r>
      <w:r w:rsidRPr="00FC6FCE">
        <w:rPr>
          <w:sz w:val="24"/>
          <w:szCs w:val="24"/>
        </w:rPr>
        <w:t xml:space="preserve"> compréhension de l’écologie forestière et d’adopter des gestes concrets et durables</w:t>
      </w:r>
      <w:r w:rsidRPr="00BB467E">
        <w:rPr>
          <w:sz w:val="24"/>
          <w:szCs w:val="24"/>
        </w:rPr>
        <w:t>.</w:t>
      </w:r>
    </w:p>
    <w:p w14:paraId="6AEA7802" w14:textId="68E2C689" w:rsidR="00D3528D" w:rsidRPr="00BB467E" w:rsidRDefault="00D3528D" w:rsidP="004D5248">
      <w:pPr>
        <w:pStyle w:val="Paragraphedeliste"/>
        <w:numPr>
          <w:ilvl w:val="0"/>
          <w:numId w:val="25"/>
        </w:numPr>
        <w:spacing w:after="0" w:line="240" w:lineRule="auto"/>
        <w:jc w:val="both"/>
        <w:rPr>
          <w:rFonts w:eastAsiaTheme="minorEastAsia"/>
          <w:sz w:val="24"/>
          <w:szCs w:val="24"/>
        </w:rPr>
      </w:pPr>
      <w:r w:rsidRPr="00BB467E">
        <w:rPr>
          <w:rFonts w:eastAsiaTheme="minorEastAsia"/>
          <w:b/>
          <w:bCs/>
          <w:sz w:val="24"/>
          <w:szCs w:val="24"/>
        </w:rPr>
        <w:t xml:space="preserve">Tourisme </w:t>
      </w:r>
      <w:proofErr w:type="spellStart"/>
      <w:r w:rsidRPr="00BB467E">
        <w:rPr>
          <w:rFonts w:eastAsiaTheme="minorEastAsia"/>
          <w:b/>
          <w:bCs/>
          <w:sz w:val="24"/>
          <w:szCs w:val="24"/>
        </w:rPr>
        <w:t>Cantons-de-l’Est</w:t>
      </w:r>
      <w:proofErr w:type="spellEnd"/>
      <w:r w:rsidRPr="00BB467E">
        <w:rPr>
          <w:rFonts w:eastAsiaTheme="minorEastAsia"/>
          <w:b/>
          <w:bCs/>
          <w:sz w:val="24"/>
          <w:szCs w:val="24"/>
        </w:rPr>
        <w:t xml:space="preserve"> dans la catégorie Partenariat d’affaires et commandite</w:t>
      </w:r>
      <w:r w:rsidR="004D5248">
        <w:rPr>
          <w:rFonts w:eastAsiaTheme="minorEastAsia"/>
          <w:b/>
          <w:bCs/>
          <w:sz w:val="24"/>
          <w:szCs w:val="24"/>
        </w:rPr>
        <w:t xml:space="preserve">s </w:t>
      </w:r>
      <w:r w:rsidRPr="00BB467E">
        <w:rPr>
          <w:rFonts w:eastAsiaTheme="minorEastAsia"/>
          <w:sz w:val="24"/>
          <w:szCs w:val="24"/>
        </w:rPr>
        <w:t xml:space="preserve">pour avoir </w:t>
      </w:r>
      <w:r w:rsidRPr="00FC6FCE">
        <w:rPr>
          <w:sz w:val="24"/>
          <w:szCs w:val="24"/>
        </w:rPr>
        <w:t>coordonn</w:t>
      </w:r>
      <w:r w:rsidR="00BB467E" w:rsidRPr="00BB467E">
        <w:rPr>
          <w:sz w:val="24"/>
          <w:szCs w:val="24"/>
        </w:rPr>
        <w:t>é</w:t>
      </w:r>
      <w:r w:rsidRPr="00FC6FCE">
        <w:rPr>
          <w:sz w:val="24"/>
          <w:szCs w:val="24"/>
        </w:rPr>
        <w:t xml:space="preserve"> efficacement, en collaboration avec le Parc national du Mont-Mégantic, le secteur touristique régional </w:t>
      </w:r>
      <w:r w:rsidRPr="00BB467E">
        <w:rPr>
          <w:sz w:val="24"/>
          <w:szCs w:val="24"/>
        </w:rPr>
        <w:t>et avoir</w:t>
      </w:r>
      <w:r w:rsidRPr="00FC6FCE">
        <w:rPr>
          <w:sz w:val="24"/>
          <w:szCs w:val="24"/>
        </w:rPr>
        <w:t xml:space="preserve"> </w:t>
      </w:r>
      <w:r w:rsidRPr="00BB467E">
        <w:rPr>
          <w:sz w:val="24"/>
          <w:szCs w:val="24"/>
        </w:rPr>
        <w:t xml:space="preserve">réussi à </w:t>
      </w:r>
      <w:r w:rsidRPr="00FC6FCE">
        <w:rPr>
          <w:sz w:val="24"/>
          <w:szCs w:val="24"/>
        </w:rPr>
        <w:t>transform</w:t>
      </w:r>
      <w:r w:rsidRPr="00BB467E">
        <w:rPr>
          <w:sz w:val="24"/>
          <w:szCs w:val="24"/>
        </w:rPr>
        <w:t xml:space="preserve">er </w:t>
      </w:r>
      <w:r w:rsidRPr="00FC6FCE">
        <w:rPr>
          <w:sz w:val="24"/>
          <w:szCs w:val="24"/>
        </w:rPr>
        <w:t xml:space="preserve">l’Éclipse totale du 8 avril 2024 en une opportunité touristique majeure pour les </w:t>
      </w:r>
      <w:proofErr w:type="spellStart"/>
      <w:r w:rsidRPr="00FC6FCE">
        <w:rPr>
          <w:sz w:val="24"/>
          <w:szCs w:val="24"/>
        </w:rPr>
        <w:t>Cantons-de-l’Est</w:t>
      </w:r>
      <w:proofErr w:type="spellEnd"/>
      <w:r w:rsidR="00BB467E" w:rsidRPr="00BB467E">
        <w:rPr>
          <w:sz w:val="24"/>
          <w:szCs w:val="24"/>
        </w:rPr>
        <w:t>.</w:t>
      </w:r>
    </w:p>
    <w:p w14:paraId="2CDCAE33" w14:textId="77777777" w:rsidR="00FB7CFE" w:rsidRPr="00BB467E" w:rsidRDefault="00FB7CFE" w:rsidP="007B19B1">
      <w:pPr>
        <w:spacing w:after="0" w:line="240" w:lineRule="auto"/>
        <w:rPr>
          <w:rFonts w:eastAsiaTheme="minorEastAsia"/>
          <w:sz w:val="24"/>
          <w:szCs w:val="24"/>
        </w:rPr>
      </w:pPr>
    </w:p>
    <w:p w14:paraId="30D4BACD" w14:textId="6D3FD924" w:rsidR="007B19B1" w:rsidRPr="00BB467E" w:rsidRDefault="007B19B1" w:rsidP="00172AE9">
      <w:pPr>
        <w:spacing w:after="0" w:line="240" w:lineRule="auto"/>
        <w:jc w:val="both"/>
        <w:rPr>
          <w:rFonts w:eastAsiaTheme="minorEastAsia"/>
          <w:sz w:val="24"/>
          <w:szCs w:val="24"/>
        </w:rPr>
      </w:pPr>
      <w:r w:rsidRPr="00BB467E">
        <w:rPr>
          <w:rFonts w:eastAsiaTheme="minorEastAsia"/>
          <w:sz w:val="24"/>
          <w:szCs w:val="24"/>
        </w:rPr>
        <w:t xml:space="preserve">Tourisme </w:t>
      </w:r>
      <w:proofErr w:type="spellStart"/>
      <w:r w:rsidRPr="00BB467E">
        <w:rPr>
          <w:rFonts w:eastAsiaTheme="minorEastAsia"/>
          <w:sz w:val="24"/>
          <w:szCs w:val="24"/>
        </w:rPr>
        <w:t>Cantons-de-l'Est</w:t>
      </w:r>
      <w:proofErr w:type="spellEnd"/>
      <w:r w:rsidRPr="00BB467E">
        <w:rPr>
          <w:rFonts w:eastAsiaTheme="minorEastAsia"/>
          <w:sz w:val="24"/>
          <w:szCs w:val="24"/>
        </w:rPr>
        <w:t xml:space="preserve"> félicite chaleureusement toutes les entreprises des </w:t>
      </w:r>
      <w:proofErr w:type="spellStart"/>
      <w:r w:rsidRPr="00BB467E">
        <w:rPr>
          <w:rFonts w:eastAsiaTheme="minorEastAsia"/>
          <w:sz w:val="24"/>
          <w:szCs w:val="24"/>
        </w:rPr>
        <w:t>Cantons-de-l'Est</w:t>
      </w:r>
      <w:proofErr w:type="spellEnd"/>
      <w:r w:rsidRPr="00BB467E">
        <w:rPr>
          <w:rFonts w:eastAsiaTheme="minorEastAsia"/>
          <w:sz w:val="24"/>
          <w:szCs w:val="24"/>
        </w:rPr>
        <w:t xml:space="preserve"> qui ont soumis leur candidature, ainsi que les finalistes et lauréats de la région, qui contribuent tous à faire </w:t>
      </w:r>
      <w:r w:rsidR="00E47CEE">
        <w:rPr>
          <w:rFonts w:eastAsiaTheme="minorEastAsia"/>
          <w:sz w:val="24"/>
          <w:szCs w:val="24"/>
        </w:rPr>
        <w:t>de la région</w:t>
      </w:r>
      <w:r w:rsidRPr="00BB467E">
        <w:rPr>
          <w:rFonts w:eastAsiaTheme="minorEastAsia"/>
          <w:sz w:val="24"/>
          <w:szCs w:val="24"/>
        </w:rPr>
        <w:t xml:space="preserve"> une destination incontournable. L'association tient également à saluer les finalistes et lauréats des autres régions du Québec, dont la passion et la créativité enrichissent l’ensemble de l’industrie touristique. Un remerciement spécial est adressé à l’Alliance de l’industrie touristique du Québec et au </w:t>
      </w:r>
      <w:r w:rsidR="004D5248">
        <w:rPr>
          <w:rFonts w:eastAsiaTheme="minorEastAsia"/>
          <w:sz w:val="24"/>
          <w:szCs w:val="24"/>
        </w:rPr>
        <w:t>m</w:t>
      </w:r>
      <w:r w:rsidRPr="00BB467E">
        <w:rPr>
          <w:rFonts w:eastAsiaTheme="minorEastAsia"/>
          <w:sz w:val="24"/>
          <w:szCs w:val="24"/>
        </w:rPr>
        <w:t xml:space="preserve">inistère du Tourisme pour </w:t>
      </w:r>
      <w:r w:rsidR="00E47CEE">
        <w:rPr>
          <w:rFonts w:eastAsiaTheme="minorEastAsia"/>
          <w:sz w:val="24"/>
          <w:szCs w:val="24"/>
        </w:rPr>
        <w:t>l’organisation hors</w:t>
      </w:r>
      <w:r w:rsidR="004D5248">
        <w:rPr>
          <w:rFonts w:eastAsiaTheme="minorEastAsia"/>
          <w:sz w:val="24"/>
          <w:szCs w:val="24"/>
        </w:rPr>
        <w:t xml:space="preserve"> </w:t>
      </w:r>
      <w:r w:rsidR="00E47CEE">
        <w:rPr>
          <w:rFonts w:eastAsiaTheme="minorEastAsia"/>
          <w:sz w:val="24"/>
          <w:szCs w:val="24"/>
        </w:rPr>
        <w:t xml:space="preserve">pair de cet important gala et </w:t>
      </w:r>
      <w:r w:rsidRPr="00BB467E">
        <w:rPr>
          <w:rFonts w:eastAsiaTheme="minorEastAsia"/>
          <w:sz w:val="24"/>
          <w:szCs w:val="24"/>
        </w:rPr>
        <w:t>leur rôle dans la valorisation du talent et du savoir-faire à travers la province.</w:t>
      </w:r>
    </w:p>
    <w:p w14:paraId="5C2D5339" w14:textId="6E9286AB" w:rsidR="727E115D" w:rsidRPr="00BB467E" w:rsidRDefault="727E115D" w:rsidP="727E115D">
      <w:pPr>
        <w:jc w:val="both"/>
        <w:rPr>
          <w:rFonts w:eastAsiaTheme="minorEastAsia"/>
        </w:rPr>
      </w:pPr>
    </w:p>
    <w:p w14:paraId="6D89C00B" w14:textId="75CD15CE" w:rsidR="00762B72" w:rsidRPr="00BB467E" w:rsidRDefault="00762B72" w:rsidP="004D5248">
      <w:pPr>
        <w:jc w:val="both"/>
        <w:rPr>
          <w:rFonts w:eastAsiaTheme="minorEastAsia"/>
          <w:b/>
          <w:bCs/>
          <w:sz w:val="18"/>
          <w:szCs w:val="18"/>
          <w:lang w:val="fr-CA"/>
        </w:rPr>
      </w:pPr>
      <w:r w:rsidRPr="00BB467E">
        <w:rPr>
          <w:rFonts w:eastAsiaTheme="minorEastAsia"/>
          <w:b/>
          <w:bCs/>
          <w:sz w:val="18"/>
          <w:szCs w:val="18"/>
          <w:lang w:val="fr-CA"/>
        </w:rPr>
        <w:t xml:space="preserve">À propos des Prix </w:t>
      </w:r>
      <w:r w:rsidR="004D5248">
        <w:rPr>
          <w:rFonts w:eastAsiaTheme="minorEastAsia"/>
          <w:b/>
          <w:bCs/>
          <w:sz w:val="18"/>
          <w:szCs w:val="18"/>
          <w:lang w:val="fr-CA"/>
        </w:rPr>
        <w:t>excellence</w:t>
      </w:r>
      <w:r w:rsidRPr="00BB467E">
        <w:rPr>
          <w:rFonts w:eastAsiaTheme="minorEastAsia"/>
          <w:b/>
          <w:bCs/>
          <w:sz w:val="18"/>
          <w:szCs w:val="18"/>
          <w:lang w:val="fr-CA"/>
        </w:rPr>
        <w:t xml:space="preserve"> tourisme</w:t>
      </w:r>
    </w:p>
    <w:p w14:paraId="4EF6A105" w14:textId="57CA85E2" w:rsidR="00762B72" w:rsidRPr="00BB467E" w:rsidRDefault="00762B72" w:rsidP="004D5248">
      <w:pPr>
        <w:jc w:val="both"/>
        <w:rPr>
          <w:rFonts w:eastAsiaTheme="minorEastAsia"/>
          <w:sz w:val="18"/>
          <w:szCs w:val="18"/>
          <w:lang w:val="fr-CA"/>
        </w:rPr>
      </w:pPr>
      <w:r w:rsidRPr="00BB467E">
        <w:rPr>
          <w:rFonts w:eastAsiaTheme="minorEastAsia"/>
          <w:sz w:val="18"/>
          <w:szCs w:val="18"/>
          <w:lang w:val="fr-CA"/>
        </w:rPr>
        <w:t xml:space="preserve">Le concours des Prix </w:t>
      </w:r>
      <w:r w:rsidR="004D5248">
        <w:rPr>
          <w:rFonts w:eastAsiaTheme="minorEastAsia"/>
          <w:sz w:val="18"/>
          <w:szCs w:val="18"/>
          <w:lang w:val="fr-CA"/>
        </w:rPr>
        <w:t>Excellence</w:t>
      </w:r>
      <w:r w:rsidRPr="00BB467E">
        <w:rPr>
          <w:rFonts w:eastAsiaTheme="minorEastAsia"/>
          <w:sz w:val="18"/>
          <w:szCs w:val="18"/>
          <w:lang w:val="fr-CA"/>
        </w:rPr>
        <w:t xml:space="preserve"> tourisme est le plus grand concours de l’industrie. C</w:t>
      </w:r>
      <w:r w:rsidR="004D5248">
        <w:rPr>
          <w:rFonts w:eastAsiaTheme="minorEastAsia"/>
          <w:sz w:val="18"/>
          <w:szCs w:val="18"/>
          <w:lang w:val="fr-CA"/>
        </w:rPr>
        <w:t>ette</w:t>
      </w:r>
      <w:r w:rsidRPr="00BB467E">
        <w:rPr>
          <w:rFonts w:eastAsiaTheme="minorEastAsia"/>
          <w:sz w:val="18"/>
          <w:szCs w:val="18"/>
          <w:lang w:val="fr-CA"/>
        </w:rPr>
        <w:t xml:space="preserve"> initiative de l’Alliance de l’industrie touristique du Québec présentée par le ministère du Tourisme a pour à l'objectif de mieux faire connaître le talent, l’audace, le savoir-faire et l’esprit entrepreneurial non seulement des milliers d’entrepreneur.es touristiques, mais aussi des centaines de milliers de passionné.es qui contribuent directement à la vitalité des communautés, villes et régions du Québec.</w:t>
      </w:r>
    </w:p>
    <w:p w14:paraId="6DE8EA87" w14:textId="0B18BC25" w:rsidR="5499840F" w:rsidRPr="00BB467E" w:rsidRDefault="7C5C8094" w:rsidP="00762B72">
      <w:pPr>
        <w:rPr>
          <w:rFonts w:eastAsiaTheme="minorEastAsia"/>
          <w:sz w:val="18"/>
          <w:szCs w:val="18"/>
        </w:rPr>
      </w:pPr>
      <w:r w:rsidRPr="00BB467E">
        <w:rPr>
          <w:rFonts w:eastAsiaTheme="minorEastAsia"/>
          <w:b/>
          <w:bCs/>
          <w:sz w:val="18"/>
          <w:szCs w:val="18"/>
          <w:lang w:val="fr-CA"/>
        </w:rPr>
        <w:t xml:space="preserve">À propos de Tourisme </w:t>
      </w:r>
      <w:proofErr w:type="spellStart"/>
      <w:r w:rsidRPr="00BB467E">
        <w:rPr>
          <w:rFonts w:eastAsiaTheme="minorEastAsia"/>
          <w:b/>
          <w:bCs/>
          <w:sz w:val="18"/>
          <w:szCs w:val="18"/>
          <w:lang w:val="fr-CA"/>
        </w:rPr>
        <w:t>Cantons-de-l’Est</w:t>
      </w:r>
      <w:proofErr w:type="spellEnd"/>
    </w:p>
    <w:p w14:paraId="73298FBE" w14:textId="30EE6581" w:rsidR="5499840F" w:rsidRPr="00BB467E" w:rsidRDefault="28C66272" w:rsidP="28C66272">
      <w:pPr>
        <w:shd w:val="clear" w:color="auto" w:fill="FFFFFF" w:themeFill="background1"/>
        <w:jc w:val="both"/>
        <w:rPr>
          <w:rFonts w:eastAsiaTheme="minorEastAsia"/>
          <w:sz w:val="18"/>
          <w:szCs w:val="18"/>
        </w:rPr>
      </w:pPr>
      <w:r w:rsidRPr="00BB467E">
        <w:rPr>
          <w:rFonts w:eastAsiaTheme="minorEastAsia"/>
          <w:sz w:val="18"/>
          <w:szCs w:val="18"/>
          <w:lang w:val="fr-CA"/>
        </w:rPr>
        <w:t xml:space="preserve">Tourisme </w:t>
      </w:r>
      <w:proofErr w:type="spellStart"/>
      <w:r w:rsidRPr="00BB467E">
        <w:rPr>
          <w:rFonts w:eastAsiaTheme="minorEastAsia"/>
          <w:sz w:val="18"/>
          <w:szCs w:val="18"/>
          <w:lang w:val="fr-CA"/>
        </w:rPr>
        <w:t>Cantons-de-l’Est</w:t>
      </w:r>
      <w:proofErr w:type="spellEnd"/>
      <w:r w:rsidRPr="00BB467E">
        <w:rPr>
          <w:rFonts w:eastAsiaTheme="minorEastAsia"/>
          <w:sz w:val="18"/>
          <w:szCs w:val="18"/>
          <w:lang w:val="fr-CA"/>
        </w:rPr>
        <w:t xml:space="preserve"> est l’une des 21 associations touristiques régionales (ATR) du Québec et la mandataire officielle du ministère du Tourisme dans la région. Depuis 1978, Tourisme </w:t>
      </w:r>
      <w:proofErr w:type="spellStart"/>
      <w:r w:rsidRPr="00BB467E">
        <w:rPr>
          <w:rFonts w:eastAsiaTheme="minorEastAsia"/>
          <w:sz w:val="18"/>
          <w:szCs w:val="18"/>
          <w:lang w:val="fr-CA"/>
        </w:rPr>
        <w:t>Cantons-de-l’Est</w:t>
      </w:r>
      <w:proofErr w:type="spellEnd"/>
      <w:r w:rsidRPr="00BB467E">
        <w:rPr>
          <w:rFonts w:eastAsiaTheme="minorEastAsia"/>
          <w:sz w:val="18"/>
          <w:szCs w:val="18"/>
          <w:lang w:val="fr-CA"/>
        </w:rPr>
        <w:t xml:space="preserve"> a pour mission de favoriser le développement touristique de la région, promouvoir, concerter, soutenir, et représenter l’ensemble du secteur touristique, tout en mettant l’accent sur la qualité de l’expérience</w:t>
      </w:r>
      <w:r w:rsidR="004D5248">
        <w:rPr>
          <w:rFonts w:eastAsiaTheme="minorEastAsia"/>
          <w:sz w:val="18"/>
          <w:szCs w:val="18"/>
          <w:lang w:val="fr-CA"/>
        </w:rPr>
        <w:t xml:space="preserve"> </w:t>
      </w:r>
      <w:r w:rsidRPr="00BB467E">
        <w:rPr>
          <w:rFonts w:eastAsiaTheme="minorEastAsia"/>
          <w:sz w:val="18"/>
          <w:szCs w:val="18"/>
          <w:lang w:val="fr-CA"/>
        </w:rPr>
        <w:t xml:space="preserve">visiteur. L’ATR regroupe quelque 600 membres et plus de 1 000 offres répartis dans les 9 MRC et dans l’ensemble des secteurs de l’industrie touristique : hébergement, restauration, attraits, activités et événements. </w:t>
      </w:r>
    </w:p>
    <w:p w14:paraId="44ABDEFE" w14:textId="4D60FCE2" w:rsidR="5499840F" w:rsidRPr="00BB467E" w:rsidRDefault="727E115D" w:rsidP="7C5C8094">
      <w:pPr>
        <w:shd w:val="clear" w:color="auto" w:fill="FFFFFF" w:themeFill="background1"/>
        <w:jc w:val="both"/>
        <w:rPr>
          <w:rFonts w:eastAsiaTheme="minorEastAsia"/>
          <w:sz w:val="18"/>
          <w:szCs w:val="18"/>
          <w:lang w:val="fr-CA"/>
        </w:rPr>
      </w:pPr>
      <w:r w:rsidRPr="00BB467E">
        <w:rPr>
          <w:rFonts w:eastAsiaTheme="minorEastAsia"/>
          <w:sz w:val="18"/>
          <w:szCs w:val="18"/>
          <w:lang w:val="fr-CA"/>
        </w:rPr>
        <w:t xml:space="preserve">Les </w:t>
      </w:r>
      <w:proofErr w:type="spellStart"/>
      <w:r w:rsidRPr="00BB467E">
        <w:rPr>
          <w:rFonts w:eastAsiaTheme="minorEastAsia"/>
          <w:sz w:val="18"/>
          <w:szCs w:val="18"/>
          <w:lang w:val="fr-CA"/>
        </w:rPr>
        <w:t>Cantons-de-l’Est</w:t>
      </w:r>
      <w:proofErr w:type="spellEnd"/>
      <w:r w:rsidRPr="00BB467E">
        <w:rPr>
          <w:rFonts w:eastAsiaTheme="minorEastAsia"/>
          <w:sz w:val="18"/>
          <w:szCs w:val="18"/>
          <w:lang w:val="fr-CA"/>
        </w:rPr>
        <w:t xml:space="preserve"> occupent le quatrième rang des régions les plus visitées au Québec avec des volumes ayant atteint 10 millions de visiteurs annuellement, engendrant 6,5 millions de nuitées et dépensant plus de 900 M$ par année. Le tourisme dans la région génère plus de 20 000 emplois, plaçant les </w:t>
      </w:r>
      <w:proofErr w:type="spellStart"/>
      <w:r w:rsidRPr="00BB467E">
        <w:rPr>
          <w:rFonts w:eastAsiaTheme="minorEastAsia"/>
          <w:sz w:val="18"/>
          <w:szCs w:val="18"/>
          <w:lang w:val="fr-CA"/>
        </w:rPr>
        <w:t>Cantons-de-l'Est</w:t>
      </w:r>
      <w:proofErr w:type="spellEnd"/>
      <w:r w:rsidRPr="00BB467E">
        <w:rPr>
          <w:rFonts w:eastAsiaTheme="minorEastAsia"/>
          <w:sz w:val="18"/>
          <w:szCs w:val="18"/>
          <w:lang w:val="fr-CA"/>
        </w:rPr>
        <w:t xml:space="preserve"> au 5</w:t>
      </w:r>
      <w:r w:rsidRPr="00BB467E">
        <w:rPr>
          <w:rFonts w:eastAsiaTheme="minorEastAsia"/>
          <w:sz w:val="18"/>
          <w:szCs w:val="18"/>
          <w:vertAlign w:val="superscript"/>
          <w:lang w:val="fr-CA"/>
        </w:rPr>
        <w:t xml:space="preserve">e </w:t>
      </w:r>
      <w:r w:rsidRPr="00BB467E">
        <w:rPr>
          <w:rFonts w:eastAsiaTheme="minorEastAsia"/>
          <w:sz w:val="18"/>
          <w:szCs w:val="18"/>
          <w:lang w:val="fr-CA"/>
        </w:rPr>
        <w:t xml:space="preserve">rang pour le nombre le plus élevé d’emplois en tourisme parmi l’ensemble des régions touristiques.  </w:t>
      </w:r>
    </w:p>
    <w:p w14:paraId="4C81B3ED" w14:textId="4848DA66" w:rsidR="5499840F" w:rsidRPr="00BB467E" w:rsidRDefault="7C5C8094" w:rsidP="7C5C8094">
      <w:pPr>
        <w:shd w:val="clear" w:color="auto" w:fill="FFFFFF" w:themeFill="background1"/>
        <w:jc w:val="center"/>
        <w:rPr>
          <w:rFonts w:eastAsiaTheme="minorEastAsia"/>
          <w:sz w:val="18"/>
          <w:szCs w:val="18"/>
        </w:rPr>
      </w:pPr>
      <w:r w:rsidRPr="00BB467E">
        <w:rPr>
          <w:rFonts w:eastAsiaTheme="minorEastAsia"/>
          <w:sz w:val="18"/>
          <w:szCs w:val="18"/>
          <w:lang w:val="fr-CA"/>
        </w:rPr>
        <w:t>- 30 -</w:t>
      </w:r>
    </w:p>
    <w:p w14:paraId="6318FBEC" w14:textId="77777777" w:rsidR="001244CC" w:rsidRPr="00BB467E" w:rsidRDefault="7C5C8094" w:rsidP="001244CC">
      <w:pPr>
        <w:tabs>
          <w:tab w:val="left" w:pos="1134"/>
        </w:tabs>
        <w:spacing w:after="0"/>
        <w:rPr>
          <w:rFonts w:eastAsiaTheme="minorEastAsia"/>
          <w:sz w:val="18"/>
          <w:szCs w:val="18"/>
          <w:lang w:val="fr-CA"/>
        </w:rPr>
      </w:pPr>
      <w:r w:rsidRPr="00BB467E">
        <w:rPr>
          <w:rFonts w:eastAsiaTheme="minorEastAsia"/>
          <w:b/>
          <w:bCs/>
          <w:sz w:val="18"/>
          <w:szCs w:val="18"/>
          <w:lang w:val="fr-CA"/>
        </w:rPr>
        <w:t xml:space="preserve">Source :  </w:t>
      </w:r>
      <w:r w:rsidR="001244CC" w:rsidRPr="00BB467E">
        <w:rPr>
          <w:rFonts w:eastAsiaTheme="minorEastAsia"/>
          <w:b/>
          <w:bCs/>
          <w:sz w:val="18"/>
          <w:szCs w:val="18"/>
          <w:lang w:val="fr-CA"/>
        </w:rPr>
        <w:t> </w:t>
      </w:r>
      <w:r w:rsidR="001244CC" w:rsidRPr="00BB467E">
        <w:rPr>
          <w:rFonts w:eastAsiaTheme="minorEastAsia"/>
          <w:sz w:val="18"/>
          <w:szCs w:val="18"/>
          <w:lang w:val="fr-CA"/>
        </w:rPr>
        <w:t>Lysandre Michaud-Verreault </w:t>
      </w:r>
    </w:p>
    <w:p w14:paraId="50858418" w14:textId="77777777" w:rsidR="001244CC" w:rsidRPr="001244CC" w:rsidRDefault="001244CC" w:rsidP="001244CC">
      <w:pPr>
        <w:tabs>
          <w:tab w:val="left" w:pos="1134"/>
        </w:tabs>
        <w:spacing w:after="0"/>
        <w:ind w:left="6" w:firstLine="703"/>
        <w:rPr>
          <w:rFonts w:eastAsiaTheme="minorEastAsia"/>
          <w:sz w:val="18"/>
          <w:szCs w:val="18"/>
          <w:lang w:val="fr-CA"/>
        </w:rPr>
      </w:pPr>
      <w:r w:rsidRPr="001244CC">
        <w:rPr>
          <w:rFonts w:eastAsiaTheme="minorEastAsia"/>
          <w:sz w:val="18"/>
          <w:szCs w:val="18"/>
          <w:lang w:val="fr-CA"/>
        </w:rPr>
        <w:t>Directrice, Représentation et communications </w:t>
      </w:r>
    </w:p>
    <w:p w14:paraId="2D29741F" w14:textId="77777777" w:rsidR="001244CC" w:rsidRPr="001244CC" w:rsidRDefault="001244CC" w:rsidP="001244CC">
      <w:pPr>
        <w:tabs>
          <w:tab w:val="left" w:pos="1134"/>
        </w:tabs>
        <w:spacing w:after="0"/>
        <w:ind w:left="6" w:firstLine="703"/>
        <w:rPr>
          <w:rFonts w:eastAsiaTheme="minorEastAsia"/>
          <w:sz w:val="18"/>
          <w:szCs w:val="18"/>
          <w:lang w:val="fr-CA"/>
        </w:rPr>
      </w:pPr>
      <w:r w:rsidRPr="001244CC">
        <w:rPr>
          <w:rFonts w:eastAsiaTheme="minorEastAsia"/>
          <w:sz w:val="18"/>
          <w:szCs w:val="18"/>
          <w:lang w:val="fr-CA"/>
        </w:rPr>
        <w:t>Porte-Parole officielle </w:t>
      </w:r>
    </w:p>
    <w:p w14:paraId="2A589637" w14:textId="77777777" w:rsidR="001244CC" w:rsidRPr="001244CC" w:rsidRDefault="001244CC" w:rsidP="001244CC">
      <w:pPr>
        <w:tabs>
          <w:tab w:val="left" w:pos="1134"/>
        </w:tabs>
        <w:spacing w:after="0"/>
        <w:ind w:left="6" w:firstLine="703"/>
        <w:rPr>
          <w:rFonts w:eastAsiaTheme="minorEastAsia"/>
          <w:sz w:val="18"/>
          <w:szCs w:val="18"/>
          <w:lang w:val="fr-CA"/>
        </w:rPr>
      </w:pPr>
      <w:r w:rsidRPr="001244CC">
        <w:rPr>
          <w:rFonts w:eastAsiaTheme="minorEastAsia"/>
          <w:sz w:val="18"/>
          <w:szCs w:val="18"/>
          <w:lang w:val="fr-CA"/>
        </w:rPr>
        <w:t xml:space="preserve">Tourisme </w:t>
      </w:r>
      <w:proofErr w:type="spellStart"/>
      <w:r w:rsidRPr="001244CC">
        <w:rPr>
          <w:rFonts w:eastAsiaTheme="minorEastAsia"/>
          <w:sz w:val="18"/>
          <w:szCs w:val="18"/>
          <w:lang w:val="fr-CA"/>
        </w:rPr>
        <w:t>Cantons-de-l’Est</w:t>
      </w:r>
      <w:proofErr w:type="spellEnd"/>
      <w:r w:rsidRPr="001244CC">
        <w:rPr>
          <w:rFonts w:eastAsiaTheme="minorEastAsia"/>
          <w:sz w:val="18"/>
          <w:szCs w:val="18"/>
          <w:lang w:val="fr-CA"/>
        </w:rPr>
        <w:t> </w:t>
      </w:r>
    </w:p>
    <w:p w14:paraId="4ED173BE" w14:textId="2387845D" w:rsidR="5499840F" w:rsidRPr="00BB467E" w:rsidRDefault="001244CC" w:rsidP="001244CC">
      <w:pPr>
        <w:tabs>
          <w:tab w:val="left" w:pos="1134"/>
        </w:tabs>
        <w:spacing w:after="0"/>
        <w:ind w:left="6" w:firstLine="703"/>
        <w:rPr>
          <w:rFonts w:eastAsiaTheme="minorEastAsia"/>
          <w:sz w:val="18"/>
          <w:szCs w:val="18"/>
          <w:lang w:val="fr-CA"/>
        </w:rPr>
      </w:pPr>
      <w:r w:rsidRPr="00BB467E">
        <w:rPr>
          <w:rFonts w:eastAsiaTheme="minorEastAsia"/>
          <w:sz w:val="18"/>
          <w:szCs w:val="18"/>
          <w:lang w:val="fr-CA"/>
        </w:rPr>
        <w:t xml:space="preserve">Cellulaire : 819-212-6184 | Courriel : </w:t>
      </w:r>
      <w:hyperlink r:id="rId8" w:history="1">
        <w:r w:rsidRPr="00BB467E">
          <w:rPr>
            <w:rStyle w:val="Lienhypertexte"/>
            <w:rFonts w:eastAsiaTheme="minorEastAsia"/>
            <w:color w:val="auto"/>
            <w:sz w:val="18"/>
            <w:szCs w:val="18"/>
            <w:lang w:val="fr-CA"/>
          </w:rPr>
          <w:t>lmv@atrce.com</w:t>
        </w:r>
      </w:hyperlink>
    </w:p>
    <w:sectPr w:rsidR="5499840F" w:rsidRPr="00BB467E">
      <w:pgSz w:w="11906" w:h="16838"/>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DF5F" w14:textId="77777777" w:rsidR="004D5248" w:rsidRDefault="004D5248" w:rsidP="004D5248">
      <w:pPr>
        <w:spacing w:after="0" w:line="240" w:lineRule="auto"/>
      </w:pPr>
      <w:r>
        <w:separator/>
      </w:r>
    </w:p>
  </w:endnote>
  <w:endnote w:type="continuationSeparator" w:id="0">
    <w:p w14:paraId="77824480" w14:textId="77777777" w:rsidR="004D5248" w:rsidRDefault="004D5248" w:rsidP="004D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62E5C" w14:textId="77777777" w:rsidR="004D5248" w:rsidRDefault="004D5248" w:rsidP="004D5248">
      <w:pPr>
        <w:spacing w:after="0" w:line="240" w:lineRule="auto"/>
      </w:pPr>
      <w:r>
        <w:separator/>
      </w:r>
    </w:p>
  </w:footnote>
  <w:footnote w:type="continuationSeparator" w:id="0">
    <w:p w14:paraId="523D2FF4" w14:textId="77777777" w:rsidR="004D5248" w:rsidRDefault="004D5248" w:rsidP="004D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FFD7"/>
    <w:multiLevelType w:val="hybridMultilevel"/>
    <w:tmpl w:val="D5F228C4"/>
    <w:lvl w:ilvl="0" w:tplc="4426DFB6">
      <w:start w:val="1"/>
      <w:numFmt w:val="bullet"/>
      <w:lvlText w:val="·"/>
      <w:lvlJc w:val="left"/>
      <w:pPr>
        <w:ind w:left="720" w:hanging="360"/>
      </w:pPr>
      <w:rPr>
        <w:rFonts w:ascii="Symbol" w:hAnsi="Symbol" w:hint="default"/>
      </w:rPr>
    </w:lvl>
    <w:lvl w:ilvl="1" w:tplc="DA6A9916">
      <w:start w:val="1"/>
      <w:numFmt w:val="bullet"/>
      <w:lvlText w:val="o"/>
      <w:lvlJc w:val="left"/>
      <w:pPr>
        <w:ind w:left="1440" w:hanging="360"/>
      </w:pPr>
      <w:rPr>
        <w:rFonts w:ascii="Courier New" w:hAnsi="Courier New" w:hint="default"/>
      </w:rPr>
    </w:lvl>
    <w:lvl w:ilvl="2" w:tplc="54CEC71C">
      <w:start w:val="1"/>
      <w:numFmt w:val="bullet"/>
      <w:lvlText w:val=""/>
      <w:lvlJc w:val="left"/>
      <w:pPr>
        <w:ind w:left="2160" w:hanging="360"/>
      </w:pPr>
      <w:rPr>
        <w:rFonts w:ascii="Wingdings" w:hAnsi="Wingdings" w:hint="default"/>
      </w:rPr>
    </w:lvl>
    <w:lvl w:ilvl="3" w:tplc="218677C2">
      <w:start w:val="1"/>
      <w:numFmt w:val="bullet"/>
      <w:lvlText w:val=""/>
      <w:lvlJc w:val="left"/>
      <w:pPr>
        <w:ind w:left="2880" w:hanging="360"/>
      </w:pPr>
      <w:rPr>
        <w:rFonts w:ascii="Symbol" w:hAnsi="Symbol" w:hint="default"/>
      </w:rPr>
    </w:lvl>
    <w:lvl w:ilvl="4" w:tplc="ACD28832">
      <w:start w:val="1"/>
      <w:numFmt w:val="bullet"/>
      <w:lvlText w:val="o"/>
      <w:lvlJc w:val="left"/>
      <w:pPr>
        <w:ind w:left="3600" w:hanging="360"/>
      </w:pPr>
      <w:rPr>
        <w:rFonts w:ascii="Courier New" w:hAnsi="Courier New" w:hint="default"/>
      </w:rPr>
    </w:lvl>
    <w:lvl w:ilvl="5" w:tplc="66F0641E">
      <w:start w:val="1"/>
      <w:numFmt w:val="bullet"/>
      <w:lvlText w:val=""/>
      <w:lvlJc w:val="left"/>
      <w:pPr>
        <w:ind w:left="4320" w:hanging="360"/>
      </w:pPr>
      <w:rPr>
        <w:rFonts w:ascii="Wingdings" w:hAnsi="Wingdings" w:hint="default"/>
      </w:rPr>
    </w:lvl>
    <w:lvl w:ilvl="6" w:tplc="72F45B26">
      <w:start w:val="1"/>
      <w:numFmt w:val="bullet"/>
      <w:lvlText w:val=""/>
      <w:lvlJc w:val="left"/>
      <w:pPr>
        <w:ind w:left="5040" w:hanging="360"/>
      </w:pPr>
      <w:rPr>
        <w:rFonts w:ascii="Symbol" w:hAnsi="Symbol" w:hint="default"/>
      </w:rPr>
    </w:lvl>
    <w:lvl w:ilvl="7" w:tplc="53C2B830">
      <w:start w:val="1"/>
      <w:numFmt w:val="bullet"/>
      <w:lvlText w:val="o"/>
      <w:lvlJc w:val="left"/>
      <w:pPr>
        <w:ind w:left="5760" w:hanging="360"/>
      </w:pPr>
      <w:rPr>
        <w:rFonts w:ascii="Courier New" w:hAnsi="Courier New" w:hint="default"/>
      </w:rPr>
    </w:lvl>
    <w:lvl w:ilvl="8" w:tplc="7B001E9E">
      <w:start w:val="1"/>
      <w:numFmt w:val="bullet"/>
      <w:lvlText w:val=""/>
      <w:lvlJc w:val="left"/>
      <w:pPr>
        <w:ind w:left="6480" w:hanging="360"/>
      </w:pPr>
      <w:rPr>
        <w:rFonts w:ascii="Wingdings" w:hAnsi="Wingdings" w:hint="default"/>
      </w:rPr>
    </w:lvl>
  </w:abstractNum>
  <w:abstractNum w:abstractNumId="1" w15:restartNumberingAfterBreak="0">
    <w:nsid w:val="0322991A"/>
    <w:multiLevelType w:val="hybridMultilevel"/>
    <w:tmpl w:val="BEF43E38"/>
    <w:lvl w:ilvl="0" w:tplc="3DA66F44">
      <w:start w:val="1"/>
      <w:numFmt w:val="bullet"/>
      <w:lvlText w:val="·"/>
      <w:lvlJc w:val="left"/>
      <w:pPr>
        <w:ind w:left="720" w:hanging="360"/>
      </w:pPr>
      <w:rPr>
        <w:rFonts w:ascii="Symbol" w:hAnsi="Symbol" w:hint="default"/>
      </w:rPr>
    </w:lvl>
    <w:lvl w:ilvl="1" w:tplc="115095A2">
      <w:start w:val="1"/>
      <w:numFmt w:val="bullet"/>
      <w:lvlText w:val="o"/>
      <w:lvlJc w:val="left"/>
      <w:pPr>
        <w:ind w:left="1440" w:hanging="360"/>
      </w:pPr>
      <w:rPr>
        <w:rFonts w:ascii="Courier New" w:hAnsi="Courier New" w:hint="default"/>
      </w:rPr>
    </w:lvl>
    <w:lvl w:ilvl="2" w:tplc="D0B2C032">
      <w:start w:val="1"/>
      <w:numFmt w:val="bullet"/>
      <w:lvlText w:val=""/>
      <w:lvlJc w:val="left"/>
      <w:pPr>
        <w:ind w:left="2160" w:hanging="360"/>
      </w:pPr>
      <w:rPr>
        <w:rFonts w:ascii="Wingdings" w:hAnsi="Wingdings" w:hint="default"/>
      </w:rPr>
    </w:lvl>
    <w:lvl w:ilvl="3" w:tplc="E026D58A">
      <w:start w:val="1"/>
      <w:numFmt w:val="bullet"/>
      <w:lvlText w:val=""/>
      <w:lvlJc w:val="left"/>
      <w:pPr>
        <w:ind w:left="2880" w:hanging="360"/>
      </w:pPr>
      <w:rPr>
        <w:rFonts w:ascii="Symbol" w:hAnsi="Symbol" w:hint="default"/>
      </w:rPr>
    </w:lvl>
    <w:lvl w:ilvl="4" w:tplc="CDF6104A">
      <w:start w:val="1"/>
      <w:numFmt w:val="bullet"/>
      <w:lvlText w:val="o"/>
      <w:lvlJc w:val="left"/>
      <w:pPr>
        <w:ind w:left="3600" w:hanging="360"/>
      </w:pPr>
      <w:rPr>
        <w:rFonts w:ascii="Courier New" w:hAnsi="Courier New" w:hint="default"/>
      </w:rPr>
    </w:lvl>
    <w:lvl w:ilvl="5" w:tplc="3074180A">
      <w:start w:val="1"/>
      <w:numFmt w:val="bullet"/>
      <w:lvlText w:val=""/>
      <w:lvlJc w:val="left"/>
      <w:pPr>
        <w:ind w:left="4320" w:hanging="360"/>
      </w:pPr>
      <w:rPr>
        <w:rFonts w:ascii="Wingdings" w:hAnsi="Wingdings" w:hint="default"/>
      </w:rPr>
    </w:lvl>
    <w:lvl w:ilvl="6" w:tplc="906AD1B6">
      <w:start w:val="1"/>
      <w:numFmt w:val="bullet"/>
      <w:lvlText w:val=""/>
      <w:lvlJc w:val="left"/>
      <w:pPr>
        <w:ind w:left="5040" w:hanging="360"/>
      </w:pPr>
      <w:rPr>
        <w:rFonts w:ascii="Symbol" w:hAnsi="Symbol" w:hint="default"/>
      </w:rPr>
    </w:lvl>
    <w:lvl w:ilvl="7" w:tplc="EA1E0F16">
      <w:start w:val="1"/>
      <w:numFmt w:val="bullet"/>
      <w:lvlText w:val="o"/>
      <w:lvlJc w:val="left"/>
      <w:pPr>
        <w:ind w:left="5760" w:hanging="360"/>
      </w:pPr>
      <w:rPr>
        <w:rFonts w:ascii="Courier New" w:hAnsi="Courier New" w:hint="default"/>
      </w:rPr>
    </w:lvl>
    <w:lvl w:ilvl="8" w:tplc="0CD81586">
      <w:start w:val="1"/>
      <w:numFmt w:val="bullet"/>
      <w:lvlText w:val=""/>
      <w:lvlJc w:val="left"/>
      <w:pPr>
        <w:ind w:left="6480" w:hanging="360"/>
      </w:pPr>
      <w:rPr>
        <w:rFonts w:ascii="Wingdings" w:hAnsi="Wingdings" w:hint="default"/>
      </w:rPr>
    </w:lvl>
  </w:abstractNum>
  <w:abstractNum w:abstractNumId="2" w15:restartNumberingAfterBreak="0">
    <w:nsid w:val="0F8F2297"/>
    <w:multiLevelType w:val="hybridMultilevel"/>
    <w:tmpl w:val="CEC4C33C"/>
    <w:lvl w:ilvl="0" w:tplc="4C5493DA">
      <w:start w:val="1"/>
      <w:numFmt w:val="bullet"/>
      <w:lvlText w:val="·"/>
      <w:lvlJc w:val="left"/>
      <w:pPr>
        <w:ind w:left="720" w:hanging="360"/>
      </w:pPr>
      <w:rPr>
        <w:rFonts w:ascii="Symbol" w:hAnsi="Symbol" w:hint="default"/>
      </w:rPr>
    </w:lvl>
    <w:lvl w:ilvl="1" w:tplc="BF8ABC04">
      <w:start w:val="1"/>
      <w:numFmt w:val="bullet"/>
      <w:lvlText w:val="o"/>
      <w:lvlJc w:val="left"/>
      <w:pPr>
        <w:ind w:left="1440" w:hanging="360"/>
      </w:pPr>
      <w:rPr>
        <w:rFonts w:ascii="Courier New" w:hAnsi="Courier New" w:hint="default"/>
      </w:rPr>
    </w:lvl>
    <w:lvl w:ilvl="2" w:tplc="67D49D46">
      <w:start w:val="1"/>
      <w:numFmt w:val="bullet"/>
      <w:lvlText w:val=""/>
      <w:lvlJc w:val="left"/>
      <w:pPr>
        <w:ind w:left="2160" w:hanging="360"/>
      </w:pPr>
      <w:rPr>
        <w:rFonts w:ascii="Wingdings" w:hAnsi="Wingdings" w:hint="default"/>
      </w:rPr>
    </w:lvl>
    <w:lvl w:ilvl="3" w:tplc="1148748E">
      <w:start w:val="1"/>
      <w:numFmt w:val="bullet"/>
      <w:lvlText w:val=""/>
      <w:lvlJc w:val="left"/>
      <w:pPr>
        <w:ind w:left="2880" w:hanging="360"/>
      </w:pPr>
      <w:rPr>
        <w:rFonts w:ascii="Symbol" w:hAnsi="Symbol" w:hint="default"/>
      </w:rPr>
    </w:lvl>
    <w:lvl w:ilvl="4" w:tplc="DE0AC124">
      <w:start w:val="1"/>
      <w:numFmt w:val="bullet"/>
      <w:lvlText w:val="o"/>
      <w:lvlJc w:val="left"/>
      <w:pPr>
        <w:ind w:left="3600" w:hanging="360"/>
      </w:pPr>
      <w:rPr>
        <w:rFonts w:ascii="Courier New" w:hAnsi="Courier New" w:hint="default"/>
      </w:rPr>
    </w:lvl>
    <w:lvl w:ilvl="5" w:tplc="0FDA787A">
      <w:start w:val="1"/>
      <w:numFmt w:val="bullet"/>
      <w:lvlText w:val=""/>
      <w:lvlJc w:val="left"/>
      <w:pPr>
        <w:ind w:left="4320" w:hanging="360"/>
      </w:pPr>
      <w:rPr>
        <w:rFonts w:ascii="Wingdings" w:hAnsi="Wingdings" w:hint="default"/>
      </w:rPr>
    </w:lvl>
    <w:lvl w:ilvl="6" w:tplc="84149794">
      <w:start w:val="1"/>
      <w:numFmt w:val="bullet"/>
      <w:lvlText w:val=""/>
      <w:lvlJc w:val="left"/>
      <w:pPr>
        <w:ind w:left="5040" w:hanging="360"/>
      </w:pPr>
      <w:rPr>
        <w:rFonts w:ascii="Symbol" w:hAnsi="Symbol" w:hint="default"/>
      </w:rPr>
    </w:lvl>
    <w:lvl w:ilvl="7" w:tplc="B6CA06BE">
      <w:start w:val="1"/>
      <w:numFmt w:val="bullet"/>
      <w:lvlText w:val="o"/>
      <w:lvlJc w:val="left"/>
      <w:pPr>
        <w:ind w:left="5760" w:hanging="360"/>
      </w:pPr>
      <w:rPr>
        <w:rFonts w:ascii="Courier New" w:hAnsi="Courier New" w:hint="default"/>
      </w:rPr>
    </w:lvl>
    <w:lvl w:ilvl="8" w:tplc="FA08C48E">
      <w:start w:val="1"/>
      <w:numFmt w:val="bullet"/>
      <w:lvlText w:val=""/>
      <w:lvlJc w:val="left"/>
      <w:pPr>
        <w:ind w:left="6480" w:hanging="360"/>
      </w:pPr>
      <w:rPr>
        <w:rFonts w:ascii="Wingdings" w:hAnsi="Wingdings" w:hint="default"/>
      </w:rPr>
    </w:lvl>
  </w:abstractNum>
  <w:abstractNum w:abstractNumId="3" w15:restartNumberingAfterBreak="0">
    <w:nsid w:val="10119E58"/>
    <w:multiLevelType w:val="hybridMultilevel"/>
    <w:tmpl w:val="E99A5E98"/>
    <w:lvl w:ilvl="0" w:tplc="6506F394">
      <w:start w:val="1"/>
      <w:numFmt w:val="bullet"/>
      <w:lvlText w:val=""/>
      <w:lvlJc w:val="left"/>
      <w:pPr>
        <w:ind w:left="720" w:hanging="360"/>
      </w:pPr>
      <w:rPr>
        <w:rFonts w:ascii="Symbol" w:hAnsi="Symbol" w:hint="default"/>
      </w:rPr>
    </w:lvl>
    <w:lvl w:ilvl="1" w:tplc="019C16DE">
      <w:start w:val="1"/>
      <w:numFmt w:val="bullet"/>
      <w:lvlText w:val="o"/>
      <w:lvlJc w:val="left"/>
      <w:pPr>
        <w:ind w:left="1440" w:hanging="360"/>
      </w:pPr>
      <w:rPr>
        <w:rFonts w:ascii="Courier New" w:hAnsi="Courier New" w:hint="default"/>
      </w:rPr>
    </w:lvl>
    <w:lvl w:ilvl="2" w:tplc="B9C67552">
      <w:start w:val="1"/>
      <w:numFmt w:val="bullet"/>
      <w:lvlText w:val=""/>
      <w:lvlJc w:val="left"/>
      <w:pPr>
        <w:ind w:left="2160" w:hanging="360"/>
      </w:pPr>
      <w:rPr>
        <w:rFonts w:ascii="Wingdings" w:hAnsi="Wingdings" w:hint="default"/>
      </w:rPr>
    </w:lvl>
    <w:lvl w:ilvl="3" w:tplc="49F844A2">
      <w:start w:val="1"/>
      <w:numFmt w:val="bullet"/>
      <w:lvlText w:val=""/>
      <w:lvlJc w:val="left"/>
      <w:pPr>
        <w:ind w:left="2880" w:hanging="360"/>
      </w:pPr>
      <w:rPr>
        <w:rFonts w:ascii="Symbol" w:hAnsi="Symbol" w:hint="default"/>
      </w:rPr>
    </w:lvl>
    <w:lvl w:ilvl="4" w:tplc="6156A442">
      <w:start w:val="1"/>
      <w:numFmt w:val="bullet"/>
      <w:lvlText w:val="o"/>
      <w:lvlJc w:val="left"/>
      <w:pPr>
        <w:ind w:left="3600" w:hanging="360"/>
      </w:pPr>
      <w:rPr>
        <w:rFonts w:ascii="Courier New" w:hAnsi="Courier New" w:hint="default"/>
      </w:rPr>
    </w:lvl>
    <w:lvl w:ilvl="5" w:tplc="DFA424A4">
      <w:start w:val="1"/>
      <w:numFmt w:val="bullet"/>
      <w:lvlText w:val=""/>
      <w:lvlJc w:val="left"/>
      <w:pPr>
        <w:ind w:left="4320" w:hanging="360"/>
      </w:pPr>
      <w:rPr>
        <w:rFonts w:ascii="Wingdings" w:hAnsi="Wingdings" w:hint="default"/>
      </w:rPr>
    </w:lvl>
    <w:lvl w:ilvl="6" w:tplc="077A2B4C">
      <w:start w:val="1"/>
      <w:numFmt w:val="bullet"/>
      <w:lvlText w:val=""/>
      <w:lvlJc w:val="left"/>
      <w:pPr>
        <w:ind w:left="5040" w:hanging="360"/>
      </w:pPr>
      <w:rPr>
        <w:rFonts w:ascii="Symbol" w:hAnsi="Symbol" w:hint="default"/>
      </w:rPr>
    </w:lvl>
    <w:lvl w:ilvl="7" w:tplc="87681466">
      <w:start w:val="1"/>
      <w:numFmt w:val="bullet"/>
      <w:lvlText w:val="o"/>
      <w:lvlJc w:val="left"/>
      <w:pPr>
        <w:ind w:left="5760" w:hanging="360"/>
      </w:pPr>
      <w:rPr>
        <w:rFonts w:ascii="Courier New" w:hAnsi="Courier New" w:hint="default"/>
      </w:rPr>
    </w:lvl>
    <w:lvl w:ilvl="8" w:tplc="D87EF15A">
      <w:start w:val="1"/>
      <w:numFmt w:val="bullet"/>
      <w:lvlText w:val=""/>
      <w:lvlJc w:val="left"/>
      <w:pPr>
        <w:ind w:left="6480" w:hanging="360"/>
      </w:pPr>
      <w:rPr>
        <w:rFonts w:ascii="Wingdings" w:hAnsi="Wingdings" w:hint="default"/>
      </w:rPr>
    </w:lvl>
  </w:abstractNum>
  <w:abstractNum w:abstractNumId="4" w15:restartNumberingAfterBreak="0">
    <w:nsid w:val="1567939B"/>
    <w:multiLevelType w:val="hybridMultilevel"/>
    <w:tmpl w:val="BF5E0D42"/>
    <w:lvl w:ilvl="0" w:tplc="1C30B568">
      <w:start w:val="1"/>
      <w:numFmt w:val="bullet"/>
      <w:lvlText w:val="·"/>
      <w:lvlJc w:val="left"/>
      <w:pPr>
        <w:ind w:left="720" w:hanging="360"/>
      </w:pPr>
      <w:rPr>
        <w:rFonts w:ascii="Symbol" w:hAnsi="Symbol" w:hint="default"/>
      </w:rPr>
    </w:lvl>
    <w:lvl w:ilvl="1" w:tplc="FEEEBEA6">
      <w:start w:val="1"/>
      <w:numFmt w:val="bullet"/>
      <w:lvlText w:val="o"/>
      <w:lvlJc w:val="left"/>
      <w:pPr>
        <w:ind w:left="1440" w:hanging="360"/>
      </w:pPr>
      <w:rPr>
        <w:rFonts w:ascii="Courier New" w:hAnsi="Courier New" w:hint="default"/>
      </w:rPr>
    </w:lvl>
    <w:lvl w:ilvl="2" w:tplc="84E2633E">
      <w:start w:val="1"/>
      <w:numFmt w:val="bullet"/>
      <w:lvlText w:val=""/>
      <w:lvlJc w:val="left"/>
      <w:pPr>
        <w:ind w:left="2160" w:hanging="360"/>
      </w:pPr>
      <w:rPr>
        <w:rFonts w:ascii="Wingdings" w:hAnsi="Wingdings" w:hint="default"/>
      </w:rPr>
    </w:lvl>
    <w:lvl w:ilvl="3" w:tplc="B742D122">
      <w:start w:val="1"/>
      <w:numFmt w:val="bullet"/>
      <w:lvlText w:val=""/>
      <w:lvlJc w:val="left"/>
      <w:pPr>
        <w:ind w:left="2880" w:hanging="360"/>
      </w:pPr>
      <w:rPr>
        <w:rFonts w:ascii="Symbol" w:hAnsi="Symbol" w:hint="default"/>
      </w:rPr>
    </w:lvl>
    <w:lvl w:ilvl="4" w:tplc="C400C566">
      <w:start w:val="1"/>
      <w:numFmt w:val="bullet"/>
      <w:lvlText w:val="o"/>
      <w:lvlJc w:val="left"/>
      <w:pPr>
        <w:ind w:left="3600" w:hanging="360"/>
      </w:pPr>
      <w:rPr>
        <w:rFonts w:ascii="Courier New" w:hAnsi="Courier New" w:hint="default"/>
      </w:rPr>
    </w:lvl>
    <w:lvl w:ilvl="5" w:tplc="658888A4">
      <w:start w:val="1"/>
      <w:numFmt w:val="bullet"/>
      <w:lvlText w:val=""/>
      <w:lvlJc w:val="left"/>
      <w:pPr>
        <w:ind w:left="4320" w:hanging="360"/>
      </w:pPr>
      <w:rPr>
        <w:rFonts w:ascii="Wingdings" w:hAnsi="Wingdings" w:hint="default"/>
      </w:rPr>
    </w:lvl>
    <w:lvl w:ilvl="6" w:tplc="6AB4D892">
      <w:start w:val="1"/>
      <w:numFmt w:val="bullet"/>
      <w:lvlText w:val=""/>
      <w:lvlJc w:val="left"/>
      <w:pPr>
        <w:ind w:left="5040" w:hanging="360"/>
      </w:pPr>
      <w:rPr>
        <w:rFonts w:ascii="Symbol" w:hAnsi="Symbol" w:hint="default"/>
      </w:rPr>
    </w:lvl>
    <w:lvl w:ilvl="7" w:tplc="1116F310">
      <w:start w:val="1"/>
      <w:numFmt w:val="bullet"/>
      <w:lvlText w:val="o"/>
      <w:lvlJc w:val="left"/>
      <w:pPr>
        <w:ind w:left="5760" w:hanging="360"/>
      </w:pPr>
      <w:rPr>
        <w:rFonts w:ascii="Courier New" w:hAnsi="Courier New" w:hint="default"/>
      </w:rPr>
    </w:lvl>
    <w:lvl w:ilvl="8" w:tplc="4ACA79A0">
      <w:start w:val="1"/>
      <w:numFmt w:val="bullet"/>
      <w:lvlText w:val=""/>
      <w:lvlJc w:val="left"/>
      <w:pPr>
        <w:ind w:left="6480" w:hanging="360"/>
      </w:pPr>
      <w:rPr>
        <w:rFonts w:ascii="Wingdings" w:hAnsi="Wingdings" w:hint="default"/>
      </w:rPr>
    </w:lvl>
  </w:abstractNum>
  <w:abstractNum w:abstractNumId="5" w15:restartNumberingAfterBreak="0">
    <w:nsid w:val="18743F16"/>
    <w:multiLevelType w:val="hybridMultilevel"/>
    <w:tmpl w:val="D78CCF20"/>
    <w:lvl w:ilvl="0" w:tplc="7E086438">
      <w:start w:val="1"/>
      <w:numFmt w:val="bullet"/>
      <w:lvlText w:val="·"/>
      <w:lvlJc w:val="left"/>
      <w:pPr>
        <w:ind w:left="720" w:hanging="360"/>
      </w:pPr>
      <w:rPr>
        <w:rFonts w:ascii="Symbol" w:hAnsi="Symbol" w:hint="default"/>
      </w:rPr>
    </w:lvl>
    <w:lvl w:ilvl="1" w:tplc="0D445C70">
      <w:start w:val="1"/>
      <w:numFmt w:val="bullet"/>
      <w:lvlText w:val="o"/>
      <w:lvlJc w:val="left"/>
      <w:pPr>
        <w:ind w:left="1440" w:hanging="360"/>
      </w:pPr>
      <w:rPr>
        <w:rFonts w:ascii="Courier New" w:hAnsi="Courier New" w:hint="default"/>
      </w:rPr>
    </w:lvl>
    <w:lvl w:ilvl="2" w:tplc="B3763146">
      <w:start w:val="1"/>
      <w:numFmt w:val="bullet"/>
      <w:lvlText w:val=""/>
      <w:lvlJc w:val="left"/>
      <w:pPr>
        <w:ind w:left="2160" w:hanging="360"/>
      </w:pPr>
      <w:rPr>
        <w:rFonts w:ascii="Wingdings" w:hAnsi="Wingdings" w:hint="default"/>
      </w:rPr>
    </w:lvl>
    <w:lvl w:ilvl="3" w:tplc="9B06AB84">
      <w:start w:val="1"/>
      <w:numFmt w:val="bullet"/>
      <w:lvlText w:val=""/>
      <w:lvlJc w:val="left"/>
      <w:pPr>
        <w:ind w:left="2880" w:hanging="360"/>
      </w:pPr>
      <w:rPr>
        <w:rFonts w:ascii="Symbol" w:hAnsi="Symbol" w:hint="default"/>
      </w:rPr>
    </w:lvl>
    <w:lvl w:ilvl="4" w:tplc="9552D2AA">
      <w:start w:val="1"/>
      <w:numFmt w:val="bullet"/>
      <w:lvlText w:val="o"/>
      <w:lvlJc w:val="left"/>
      <w:pPr>
        <w:ind w:left="3600" w:hanging="360"/>
      </w:pPr>
      <w:rPr>
        <w:rFonts w:ascii="Courier New" w:hAnsi="Courier New" w:hint="default"/>
      </w:rPr>
    </w:lvl>
    <w:lvl w:ilvl="5" w:tplc="6E8ED726">
      <w:start w:val="1"/>
      <w:numFmt w:val="bullet"/>
      <w:lvlText w:val=""/>
      <w:lvlJc w:val="left"/>
      <w:pPr>
        <w:ind w:left="4320" w:hanging="360"/>
      </w:pPr>
      <w:rPr>
        <w:rFonts w:ascii="Wingdings" w:hAnsi="Wingdings" w:hint="default"/>
      </w:rPr>
    </w:lvl>
    <w:lvl w:ilvl="6" w:tplc="4A82CB62">
      <w:start w:val="1"/>
      <w:numFmt w:val="bullet"/>
      <w:lvlText w:val=""/>
      <w:lvlJc w:val="left"/>
      <w:pPr>
        <w:ind w:left="5040" w:hanging="360"/>
      </w:pPr>
      <w:rPr>
        <w:rFonts w:ascii="Symbol" w:hAnsi="Symbol" w:hint="default"/>
      </w:rPr>
    </w:lvl>
    <w:lvl w:ilvl="7" w:tplc="F9782850">
      <w:start w:val="1"/>
      <w:numFmt w:val="bullet"/>
      <w:lvlText w:val="o"/>
      <w:lvlJc w:val="left"/>
      <w:pPr>
        <w:ind w:left="5760" w:hanging="360"/>
      </w:pPr>
      <w:rPr>
        <w:rFonts w:ascii="Courier New" w:hAnsi="Courier New" w:hint="default"/>
      </w:rPr>
    </w:lvl>
    <w:lvl w:ilvl="8" w:tplc="D018A42A">
      <w:start w:val="1"/>
      <w:numFmt w:val="bullet"/>
      <w:lvlText w:val=""/>
      <w:lvlJc w:val="left"/>
      <w:pPr>
        <w:ind w:left="6480" w:hanging="360"/>
      </w:pPr>
      <w:rPr>
        <w:rFonts w:ascii="Wingdings" w:hAnsi="Wingdings" w:hint="default"/>
      </w:rPr>
    </w:lvl>
  </w:abstractNum>
  <w:abstractNum w:abstractNumId="6" w15:restartNumberingAfterBreak="0">
    <w:nsid w:val="1AF9A0D3"/>
    <w:multiLevelType w:val="hybridMultilevel"/>
    <w:tmpl w:val="CA328470"/>
    <w:lvl w:ilvl="0" w:tplc="50486860">
      <w:start w:val="1"/>
      <w:numFmt w:val="bullet"/>
      <w:lvlText w:val="·"/>
      <w:lvlJc w:val="left"/>
      <w:pPr>
        <w:ind w:left="720" w:hanging="360"/>
      </w:pPr>
      <w:rPr>
        <w:rFonts w:ascii="Symbol" w:hAnsi="Symbol" w:hint="default"/>
      </w:rPr>
    </w:lvl>
    <w:lvl w:ilvl="1" w:tplc="CBF62552">
      <w:start w:val="1"/>
      <w:numFmt w:val="bullet"/>
      <w:lvlText w:val="o"/>
      <w:lvlJc w:val="left"/>
      <w:pPr>
        <w:ind w:left="1440" w:hanging="360"/>
      </w:pPr>
      <w:rPr>
        <w:rFonts w:ascii="Courier New" w:hAnsi="Courier New" w:hint="default"/>
      </w:rPr>
    </w:lvl>
    <w:lvl w:ilvl="2" w:tplc="14E29192">
      <w:start w:val="1"/>
      <w:numFmt w:val="bullet"/>
      <w:lvlText w:val=""/>
      <w:lvlJc w:val="left"/>
      <w:pPr>
        <w:ind w:left="2160" w:hanging="360"/>
      </w:pPr>
      <w:rPr>
        <w:rFonts w:ascii="Wingdings" w:hAnsi="Wingdings" w:hint="default"/>
      </w:rPr>
    </w:lvl>
    <w:lvl w:ilvl="3" w:tplc="0A18B834">
      <w:start w:val="1"/>
      <w:numFmt w:val="bullet"/>
      <w:lvlText w:val=""/>
      <w:lvlJc w:val="left"/>
      <w:pPr>
        <w:ind w:left="2880" w:hanging="360"/>
      </w:pPr>
      <w:rPr>
        <w:rFonts w:ascii="Symbol" w:hAnsi="Symbol" w:hint="default"/>
      </w:rPr>
    </w:lvl>
    <w:lvl w:ilvl="4" w:tplc="47D87880">
      <w:start w:val="1"/>
      <w:numFmt w:val="bullet"/>
      <w:lvlText w:val="o"/>
      <w:lvlJc w:val="left"/>
      <w:pPr>
        <w:ind w:left="3600" w:hanging="360"/>
      </w:pPr>
      <w:rPr>
        <w:rFonts w:ascii="Courier New" w:hAnsi="Courier New" w:hint="default"/>
      </w:rPr>
    </w:lvl>
    <w:lvl w:ilvl="5" w:tplc="2ED02790">
      <w:start w:val="1"/>
      <w:numFmt w:val="bullet"/>
      <w:lvlText w:val=""/>
      <w:lvlJc w:val="left"/>
      <w:pPr>
        <w:ind w:left="4320" w:hanging="360"/>
      </w:pPr>
      <w:rPr>
        <w:rFonts w:ascii="Wingdings" w:hAnsi="Wingdings" w:hint="default"/>
      </w:rPr>
    </w:lvl>
    <w:lvl w:ilvl="6" w:tplc="31807D38">
      <w:start w:val="1"/>
      <w:numFmt w:val="bullet"/>
      <w:lvlText w:val=""/>
      <w:lvlJc w:val="left"/>
      <w:pPr>
        <w:ind w:left="5040" w:hanging="360"/>
      </w:pPr>
      <w:rPr>
        <w:rFonts w:ascii="Symbol" w:hAnsi="Symbol" w:hint="default"/>
      </w:rPr>
    </w:lvl>
    <w:lvl w:ilvl="7" w:tplc="2C3EAF5C">
      <w:start w:val="1"/>
      <w:numFmt w:val="bullet"/>
      <w:lvlText w:val="o"/>
      <w:lvlJc w:val="left"/>
      <w:pPr>
        <w:ind w:left="5760" w:hanging="360"/>
      </w:pPr>
      <w:rPr>
        <w:rFonts w:ascii="Courier New" w:hAnsi="Courier New" w:hint="default"/>
      </w:rPr>
    </w:lvl>
    <w:lvl w:ilvl="8" w:tplc="F81600DC">
      <w:start w:val="1"/>
      <w:numFmt w:val="bullet"/>
      <w:lvlText w:val=""/>
      <w:lvlJc w:val="left"/>
      <w:pPr>
        <w:ind w:left="6480" w:hanging="360"/>
      </w:pPr>
      <w:rPr>
        <w:rFonts w:ascii="Wingdings" w:hAnsi="Wingdings" w:hint="default"/>
      </w:rPr>
    </w:lvl>
  </w:abstractNum>
  <w:abstractNum w:abstractNumId="7" w15:restartNumberingAfterBreak="0">
    <w:nsid w:val="1CC730DC"/>
    <w:multiLevelType w:val="hybridMultilevel"/>
    <w:tmpl w:val="5E2AFEF2"/>
    <w:lvl w:ilvl="0" w:tplc="D5188E30">
      <w:start w:val="2024"/>
      <w:numFmt w:val="bullet"/>
      <w:lvlText w:val="-"/>
      <w:lvlJc w:val="left"/>
      <w:pPr>
        <w:ind w:left="720" w:hanging="360"/>
      </w:pPr>
      <w:rPr>
        <w:rFonts w:ascii="Calibri" w:eastAsiaTheme="minorEastAsia" w:hAnsi="Calibri" w:cs="Calibri"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91E531"/>
    <w:multiLevelType w:val="hybridMultilevel"/>
    <w:tmpl w:val="FDE2548C"/>
    <w:lvl w:ilvl="0" w:tplc="EF7E448A">
      <w:start w:val="1"/>
      <w:numFmt w:val="bullet"/>
      <w:lvlText w:val="·"/>
      <w:lvlJc w:val="left"/>
      <w:pPr>
        <w:ind w:left="720" w:hanging="360"/>
      </w:pPr>
      <w:rPr>
        <w:rFonts w:ascii="Symbol" w:hAnsi="Symbol" w:hint="default"/>
      </w:rPr>
    </w:lvl>
    <w:lvl w:ilvl="1" w:tplc="B9E6413C">
      <w:start w:val="1"/>
      <w:numFmt w:val="bullet"/>
      <w:lvlText w:val="o"/>
      <w:lvlJc w:val="left"/>
      <w:pPr>
        <w:ind w:left="1440" w:hanging="360"/>
      </w:pPr>
      <w:rPr>
        <w:rFonts w:ascii="Courier New" w:hAnsi="Courier New" w:hint="default"/>
      </w:rPr>
    </w:lvl>
    <w:lvl w:ilvl="2" w:tplc="04687408">
      <w:start w:val="1"/>
      <w:numFmt w:val="bullet"/>
      <w:lvlText w:val=""/>
      <w:lvlJc w:val="left"/>
      <w:pPr>
        <w:ind w:left="2160" w:hanging="360"/>
      </w:pPr>
      <w:rPr>
        <w:rFonts w:ascii="Wingdings" w:hAnsi="Wingdings" w:hint="default"/>
      </w:rPr>
    </w:lvl>
    <w:lvl w:ilvl="3" w:tplc="E9422A02">
      <w:start w:val="1"/>
      <w:numFmt w:val="bullet"/>
      <w:lvlText w:val=""/>
      <w:lvlJc w:val="left"/>
      <w:pPr>
        <w:ind w:left="2880" w:hanging="360"/>
      </w:pPr>
      <w:rPr>
        <w:rFonts w:ascii="Symbol" w:hAnsi="Symbol" w:hint="default"/>
      </w:rPr>
    </w:lvl>
    <w:lvl w:ilvl="4" w:tplc="FDF0A68C">
      <w:start w:val="1"/>
      <w:numFmt w:val="bullet"/>
      <w:lvlText w:val="o"/>
      <w:lvlJc w:val="left"/>
      <w:pPr>
        <w:ind w:left="3600" w:hanging="360"/>
      </w:pPr>
      <w:rPr>
        <w:rFonts w:ascii="Courier New" w:hAnsi="Courier New" w:hint="default"/>
      </w:rPr>
    </w:lvl>
    <w:lvl w:ilvl="5" w:tplc="D2B88DB2">
      <w:start w:val="1"/>
      <w:numFmt w:val="bullet"/>
      <w:lvlText w:val=""/>
      <w:lvlJc w:val="left"/>
      <w:pPr>
        <w:ind w:left="4320" w:hanging="360"/>
      </w:pPr>
      <w:rPr>
        <w:rFonts w:ascii="Wingdings" w:hAnsi="Wingdings" w:hint="default"/>
      </w:rPr>
    </w:lvl>
    <w:lvl w:ilvl="6" w:tplc="65144646">
      <w:start w:val="1"/>
      <w:numFmt w:val="bullet"/>
      <w:lvlText w:val=""/>
      <w:lvlJc w:val="left"/>
      <w:pPr>
        <w:ind w:left="5040" w:hanging="360"/>
      </w:pPr>
      <w:rPr>
        <w:rFonts w:ascii="Symbol" w:hAnsi="Symbol" w:hint="default"/>
      </w:rPr>
    </w:lvl>
    <w:lvl w:ilvl="7" w:tplc="6B96B636">
      <w:start w:val="1"/>
      <w:numFmt w:val="bullet"/>
      <w:lvlText w:val="o"/>
      <w:lvlJc w:val="left"/>
      <w:pPr>
        <w:ind w:left="5760" w:hanging="360"/>
      </w:pPr>
      <w:rPr>
        <w:rFonts w:ascii="Courier New" w:hAnsi="Courier New" w:hint="default"/>
      </w:rPr>
    </w:lvl>
    <w:lvl w:ilvl="8" w:tplc="BB14662A">
      <w:start w:val="1"/>
      <w:numFmt w:val="bullet"/>
      <w:lvlText w:val=""/>
      <w:lvlJc w:val="left"/>
      <w:pPr>
        <w:ind w:left="6480" w:hanging="360"/>
      </w:pPr>
      <w:rPr>
        <w:rFonts w:ascii="Wingdings" w:hAnsi="Wingdings" w:hint="default"/>
      </w:rPr>
    </w:lvl>
  </w:abstractNum>
  <w:abstractNum w:abstractNumId="9" w15:restartNumberingAfterBreak="0">
    <w:nsid w:val="245D4300"/>
    <w:multiLevelType w:val="hybridMultilevel"/>
    <w:tmpl w:val="1026C3BC"/>
    <w:lvl w:ilvl="0" w:tplc="AA40FC12">
      <w:start w:val="1"/>
      <w:numFmt w:val="bullet"/>
      <w:lvlText w:val=""/>
      <w:lvlJc w:val="left"/>
      <w:pPr>
        <w:ind w:left="720" w:hanging="360"/>
      </w:pPr>
      <w:rPr>
        <w:rFonts w:ascii="Symbol" w:hAnsi="Symbol" w:hint="default"/>
      </w:rPr>
    </w:lvl>
    <w:lvl w:ilvl="1" w:tplc="D794003C">
      <w:start w:val="1"/>
      <w:numFmt w:val="bullet"/>
      <w:lvlText w:val="o"/>
      <w:lvlJc w:val="left"/>
      <w:pPr>
        <w:ind w:left="1440" w:hanging="360"/>
      </w:pPr>
      <w:rPr>
        <w:rFonts w:ascii="Courier New" w:hAnsi="Courier New" w:hint="default"/>
      </w:rPr>
    </w:lvl>
    <w:lvl w:ilvl="2" w:tplc="5FDAA6E0">
      <w:start w:val="1"/>
      <w:numFmt w:val="bullet"/>
      <w:lvlText w:val=""/>
      <w:lvlJc w:val="left"/>
      <w:pPr>
        <w:ind w:left="2160" w:hanging="360"/>
      </w:pPr>
      <w:rPr>
        <w:rFonts w:ascii="Wingdings" w:hAnsi="Wingdings" w:hint="default"/>
      </w:rPr>
    </w:lvl>
    <w:lvl w:ilvl="3" w:tplc="6EE24B76">
      <w:start w:val="1"/>
      <w:numFmt w:val="bullet"/>
      <w:lvlText w:val=""/>
      <w:lvlJc w:val="left"/>
      <w:pPr>
        <w:ind w:left="2880" w:hanging="360"/>
      </w:pPr>
      <w:rPr>
        <w:rFonts w:ascii="Symbol" w:hAnsi="Symbol" w:hint="default"/>
      </w:rPr>
    </w:lvl>
    <w:lvl w:ilvl="4" w:tplc="78B09514">
      <w:start w:val="1"/>
      <w:numFmt w:val="bullet"/>
      <w:lvlText w:val="o"/>
      <w:lvlJc w:val="left"/>
      <w:pPr>
        <w:ind w:left="3600" w:hanging="360"/>
      </w:pPr>
      <w:rPr>
        <w:rFonts w:ascii="Courier New" w:hAnsi="Courier New" w:hint="default"/>
      </w:rPr>
    </w:lvl>
    <w:lvl w:ilvl="5" w:tplc="84868F1E">
      <w:start w:val="1"/>
      <w:numFmt w:val="bullet"/>
      <w:lvlText w:val=""/>
      <w:lvlJc w:val="left"/>
      <w:pPr>
        <w:ind w:left="4320" w:hanging="360"/>
      </w:pPr>
      <w:rPr>
        <w:rFonts w:ascii="Wingdings" w:hAnsi="Wingdings" w:hint="default"/>
      </w:rPr>
    </w:lvl>
    <w:lvl w:ilvl="6" w:tplc="1182EE04">
      <w:start w:val="1"/>
      <w:numFmt w:val="bullet"/>
      <w:lvlText w:val=""/>
      <w:lvlJc w:val="left"/>
      <w:pPr>
        <w:ind w:left="5040" w:hanging="360"/>
      </w:pPr>
      <w:rPr>
        <w:rFonts w:ascii="Symbol" w:hAnsi="Symbol" w:hint="default"/>
      </w:rPr>
    </w:lvl>
    <w:lvl w:ilvl="7" w:tplc="A116429E">
      <w:start w:val="1"/>
      <w:numFmt w:val="bullet"/>
      <w:lvlText w:val="o"/>
      <w:lvlJc w:val="left"/>
      <w:pPr>
        <w:ind w:left="5760" w:hanging="360"/>
      </w:pPr>
      <w:rPr>
        <w:rFonts w:ascii="Courier New" w:hAnsi="Courier New" w:hint="default"/>
      </w:rPr>
    </w:lvl>
    <w:lvl w:ilvl="8" w:tplc="0A3AB598">
      <w:start w:val="1"/>
      <w:numFmt w:val="bullet"/>
      <w:lvlText w:val=""/>
      <w:lvlJc w:val="left"/>
      <w:pPr>
        <w:ind w:left="6480" w:hanging="360"/>
      </w:pPr>
      <w:rPr>
        <w:rFonts w:ascii="Wingdings" w:hAnsi="Wingdings" w:hint="default"/>
      </w:rPr>
    </w:lvl>
  </w:abstractNum>
  <w:abstractNum w:abstractNumId="10" w15:restartNumberingAfterBreak="0">
    <w:nsid w:val="36BF365B"/>
    <w:multiLevelType w:val="hybridMultilevel"/>
    <w:tmpl w:val="17EE6244"/>
    <w:lvl w:ilvl="0" w:tplc="45EE4FB0">
      <w:start w:val="1"/>
      <w:numFmt w:val="bullet"/>
      <w:lvlText w:val="·"/>
      <w:lvlJc w:val="left"/>
      <w:pPr>
        <w:ind w:left="720" w:hanging="360"/>
      </w:pPr>
      <w:rPr>
        <w:rFonts w:ascii="Symbol" w:hAnsi="Symbol" w:hint="default"/>
      </w:rPr>
    </w:lvl>
    <w:lvl w:ilvl="1" w:tplc="A9FE02DA">
      <w:start w:val="1"/>
      <w:numFmt w:val="bullet"/>
      <w:lvlText w:val="o"/>
      <w:lvlJc w:val="left"/>
      <w:pPr>
        <w:ind w:left="1440" w:hanging="360"/>
      </w:pPr>
      <w:rPr>
        <w:rFonts w:ascii="Courier New" w:hAnsi="Courier New" w:hint="default"/>
      </w:rPr>
    </w:lvl>
    <w:lvl w:ilvl="2" w:tplc="A830EA86">
      <w:start w:val="1"/>
      <w:numFmt w:val="bullet"/>
      <w:lvlText w:val=""/>
      <w:lvlJc w:val="left"/>
      <w:pPr>
        <w:ind w:left="2160" w:hanging="360"/>
      </w:pPr>
      <w:rPr>
        <w:rFonts w:ascii="Wingdings" w:hAnsi="Wingdings" w:hint="default"/>
      </w:rPr>
    </w:lvl>
    <w:lvl w:ilvl="3" w:tplc="D9169AD6">
      <w:start w:val="1"/>
      <w:numFmt w:val="bullet"/>
      <w:lvlText w:val=""/>
      <w:lvlJc w:val="left"/>
      <w:pPr>
        <w:ind w:left="2880" w:hanging="360"/>
      </w:pPr>
      <w:rPr>
        <w:rFonts w:ascii="Symbol" w:hAnsi="Symbol" w:hint="default"/>
      </w:rPr>
    </w:lvl>
    <w:lvl w:ilvl="4" w:tplc="A84270A0">
      <w:start w:val="1"/>
      <w:numFmt w:val="bullet"/>
      <w:lvlText w:val="o"/>
      <w:lvlJc w:val="left"/>
      <w:pPr>
        <w:ind w:left="3600" w:hanging="360"/>
      </w:pPr>
      <w:rPr>
        <w:rFonts w:ascii="Courier New" w:hAnsi="Courier New" w:hint="default"/>
      </w:rPr>
    </w:lvl>
    <w:lvl w:ilvl="5" w:tplc="21BE010E">
      <w:start w:val="1"/>
      <w:numFmt w:val="bullet"/>
      <w:lvlText w:val=""/>
      <w:lvlJc w:val="left"/>
      <w:pPr>
        <w:ind w:left="4320" w:hanging="360"/>
      </w:pPr>
      <w:rPr>
        <w:rFonts w:ascii="Wingdings" w:hAnsi="Wingdings" w:hint="default"/>
      </w:rPr>
    </w:lvl>
    <w:lvl w:ilvl="6" w:tplc="E624BA18">
      <w:start w:val="1"/>
      <w:numFmt w:val="bullet"/>
      <w:lvlText w:val=""/>
      <w:lvlJc w:val="left"/>
      <w:pPr>
        <w:ind w:left="5040" w:hanging="360"/>
      </w:pPr>
      <w:rPr>
        <w:rFonts w:ascii="Symbol" w:hAnsi="Symbol" w:hint="default"/>
      </w:rPr>
    </w:lvl>
    <w:lvl w:ilvl="7" w:tplc="A75E53FA">
      <w:start w:val="1"/>
      <w:numFmt w:val="bullet"/>
      <w:lvlText w:val="o"/>
      <w:lvlJc w:val="left"/>
      <w:pPr>
        <w:ind w:left="5760" w:hanging="360"/>
      </w:pPr>
      <w:rPr>
        <w:rFonts w:ascii="Courier New" w:hAnsi="Courier New" w:hint="default"/>
      </w:rPr>
    </w:lvl>
    <w:lvl w:ilvl="8" w:tplc="36D28024">
      <w:start w:val="1"/>
      <w:numFmt w:val="bullet"/>
      <w:lvlText w:val=""/>
      <w:lvlJc w:val="left"/>
      <w:pPr>
        <w:ind w:left="6480" w:hanging="360"/>
      </w:pPr>
      <w:rPr>
        <w:rFonts w:ascii="Wingdings" w:hAnsi="Wingdings" w:hint="default"/>
      </w:rPr>
    </w:lvl>
  </w:abstractNum>
  <w:abstractNum w:abstractNumId="11" w15:restartNumberingAfterBreak="0">
    <w:nsid w:val="3B0D64AD"/>
    <w:multiLevelType w:val="hybridMultilevel"/>
    <w:tmpl w:val="AA309238"/>
    <w:lvl w:ilvl="0" w:tplc="E8C42750">
      <w:start w:val="1"/>
      <w:numFmt w:val="bullet"/>
      <w:lvlText w:val="·"/>
      <w:lvlJc w:val="left"/>
      <w:pPr>
        <w:ind w:left="720" w:hanging="360"/>
      </w:pPr>
      <w:rPr>
        <w:rFonts w:ascii="Symbol" w:hAnsi="Symbol" w:hint="default"/>
      </w:rPr>
    </w:lvl>
    <w:lvl w:ilvl="1" w:tplc="70E0CAFA">
      <w:start w:val="1"/>
      <w:numFmt w:val="bullet"/>
      <w:lvlText w:val="o"/>
      <w:lvlJc w:val="left"/>
      <w:pPr>
        <w:ind w:left="1440" w:hanging="360"/>
      </w:pPr>
      <w:rPr>
        <w:rFonts w:ascii="Courier New" w:hAnsi="Courier New" w:hint="default"/>
      </w:rPr>
    </w:lvl>
    <w:lvl w:ilvl="2" w:tplc="934C794E">
      <w:start w:val="1"/>
      <w:numFmt w:val="bullet"/>
      <w:lvlText w:val=""/>
      <w:lvlJc w:val="left"/>
      <w:pPr>
        <w:ind w:left="2160" w:hanging="360"/>
      </w:pPr>
      <w:rPr>
        <w:rFonts w:ascii="Wingdings" w:hAnsi="Wingdings" w:hint="default"/>
      </w:rPr>
    </w:lvl>
    <w:lvl w:ilvl="3" w:tplc="328A2662">
      <w:start w:val="1"/>
      <w:numFmt w:val="bullet"/>
      <w:lvlText w:val=""/>
      <w:lvlJc w:val="left"/>
      <w:pPr>
        <w:ind w:left="2880" w:hanging="360"/>
      </w:pPr>
      <w:rPr>
        <w:rFonts w:ascii="Symbol" w:hAnsi="Symbol" w:hint="default"/>
      </w:rPr>
    </w:lvl>
    <w:lvl w:ilvl="4" w:tplc="C2E0957A">
      <w:start w:val="1"/>
      <w:numFmt w:val="bullet"/>
      <w:lvlText w:val="o"/>
      <w:lvlJc w:val="left"/>
      <w:pPr>
        <w:ind w:left="3600" w:hanging="360"/>
      </w:pPr>
      <w:rPr>
        <w:rFonts w:ascii="Courier New" w:hAnsi="Courier New" w:hint="default"/>
      </w:rPr>
    </w:lvl>
    <w:lvl w:ilvl="5" w:tplc="DFE25B2E">
      <w:start w:val="1"/>
      <w:numFmt w:val="bullet"/>
      <w:lvlText w:val=""/>
      <w:lvlJc w:val="left"/>
      <w:pPr>
        <w:ind w:left="4320" w:hanging="360"/>
      </w:pPr>
      <w:rPr>
        <w:rFonts w:ascii="Wingdings" w:hAnsi="Wingdings" w:hint="default"/>
      </w:rPr>
    </w:lvl>
    <w:lvl w:ilvl="6" w:tplc="5B648D2A">
      <w:start w:val="1"/>
      <w:numFmt w:val="bullet"/>
      <w:lvlText w:val=""/>
      <w:lvlJc w:val="left"/>
      <w:pPr>
        <w:ind w:left="5040" w:hanging="360"/>
      </w:pPr>
      <w:rPr>
        <w:rFonts w:ascii="Symbol" w:hAnsi="Symbol" w:hint="default"/>
      </w:rPr>
    </w:lvl>
    <w:lvl w:ilvl="7" w:tplc="19B4816E">
      <w:start w:val="1"/>
      <w:numFmt w:val="bullet"/>
      <w:lvlText w:val="o"/>
      <w:lvlJc w:val="left"/>
      <w:pPr>
        <w:ind w:left="5760" w:hanging="360"/>
      </w:pPr>
      <w:rPr>
        <w:rFonts w:ascii="Courier New" w:hAnsi="Courier New" w:hint="default"/>
      </w:rPr>
    </w:lvl>
    <w:lvl w:ilvl="8" w:tplc="FDECDB3A">
      <w:start w:val="1"/>
      <w:numFmt w:val="bullet"/>
      <w:lvlText w:val=""/>
      <w:lvlJc w:val="left"/>
      <w:pPr>
        <w:ind w:left="6480" w:hanging="360"/>
      </w:pPr>
      <w:rPr>
        <w:rFonts w:ascii="Wingdings" w:hAnsi="Wingdings" w:hint="default"/>
      </w:rPr>
    </w:lvl>
  </w:abstractNum>
  <w:abstractNum w:abstractNumId="12" w15:restartNumberingAfterBreak="0">
    <w:nsid w:val="3B0DFB08"/>
    <w:multiLevelType w:val="hybridMultilevel"/>
    <w:tmpl w:val="D66ED672"/>
    <w:lvl w:ilvl="0" w:tplc="68A4C5CA">
      <w:start w:val="1"/>
      <w:numFmt w:val="bullet"/>
      <w:lvlText w:val="·"/>
      <w:lvlJc w:val="left"/>
      <w:pPr>
        <w:ind w:left="720" w:hanging="360"/>
      </w:pPr>
      <w:rPr>
        <w:rFonts w:ascii="Symbol" w:hAnsi="Symbol" w:hint="default"/>
      </w:rPr>
    </w:lvl>
    <w:lvl w:ilvl="1" w:tplc="6A387204">
      <w:start w:val="1"/>
      <w:numFmt w:val="bullet"/>
      <w:lvlText w:val="o"/>
      <w:lvlJc w:val="left"/>
      <w:pPr>
        <w:ind w:left="1440" w:hanging="360"/>
      </w:pPr>
      <w:rPr>
        <w:rFonts w:ascii="Courier New" w:hAnsi="Courier New" w:hint="default"/>
      </w:rPr>
    </w:lvl>
    <w:lvl w:ilvl="2" w:tplc="788AD218">
      <w:start w:val="1"/>
      <w:numFmt w:val="bullet"/>
      <w:lvlText w:val=""/>
      <w:lvlJc w:val="left"/>
      <w:pPr>
        <w:ind w:left="2160" w:hanging="360"/>
      </w:pPr>
      <w:rPr>
        <w:rFonts w:ascii="Wingdings" w:hAnsi="Wingdings" w:hint="default"/>
      </w:rPr>
    </w:lvl>
    <w:lvl w:ilvl="3" w:tplc="6BD65190">
      <w:start w:val="1"/>
      <w:numFmt w:val="bullet"/>
      <w:lvlText w:val=""/>
      <w:lvlJc w:val="left"/>
      <w:pPr>
        <w:ind w:left="2880" w:hanging="360"/>
      </w:pPr>
      <w:rPr>
        <w:rFonts w:ascii="Symbol" w:hAnsi="Symbol" w:hint="default"/>
      </w:rPr>
    </w:lvl>
    <w:lvl w:ilvl="4" w:tplc="525024B2">
      <w:start w:val="1"/>
      <w:numFmt w:val="bullet"/>
      <w:lvlText w:val="o"/>
      <w:lvlJc w:val="left"/>
      <w:pPr>
        <w:ind w:left="3600" w:hanging="360"/>
      </w:pPr>
      <w:rPr>
        <w:rFonts w:ascii="Courier New" w:hAnsi="Courier New" w:hint="default"/>
      </w:rPr>
    </w:lvl>
    <w:lvl w:ilvl="5" w:tplc="433A5984">
      <w:start w:val="1"/>
      <w:numFmt w:val="bullet"/>
      <w:lvlText w:val=""/>
      <w:lvlJc w:val="left"/>
      <w:pPr>
        <w:ind w:left="4320" w:hanging="360"/>
      </w:pPr>
      <w:rPr>
        <w:rFonts w:ascii="Wingdings" w:hAnsi="Wingdings" w:hint="default"/>
      </w:rPr>
    </w:lvl>
    <w:lvl w:ilvl="6" w:tplc="B748D186">
      <w:start w:val="1"/>
      <w:numFmt w:val="bullet"/>
      <w:lvlText w:val=""/>
      <w:lvlJc w:val="left"/>
      <w:pPr>
        <w:ind w:left="5040" w:hanging="360"/>
      </w:pPr>
      <w:rPr>
        <w:rFonts w:ascii="Symbol" w:hAnsi="Symbol" w:hint="default"/>
      </w:rPr>
    </w:lvl>
    <w:lvl w:ilvl="7" w:tplc="97ECE2A8">
      <w:start w:val="1"/>
      <w:numFmt w:val="bullet"/>
      <w:lvlText w:val="o"/>
      <w:lvlJc w:val="left"/>
      <w:pPr>
        <w:ind w:left="5760" w:hanging="360"/>
      </w:pPr>
      <w:rPr>
        <w:rFonts w:ascii="Courier New" w:hAnsi="Courier New" w:hint="default"/>
      </w:rPr>
    </w:lvl>
    <w:lvl w:ilvl="8" w:tplc="CC741024">
      <w:start w:val="1"/>
      <w:numFmt w:val="bullet"/>
      <w:lvlText w:val=""/>
      <w:lvlJc w:val="left"/>
      <w:pPr>
        <w:ind w:left="6480" w:hanging="360"/>
      </w:pPr>
      <w:rPr>
        <w:rFonts w:ascii="Wingdings" w:hAnsi="Wingdings" w:hint="default"/>
      </w:rPr>
    </w:lvl>
  </w:abstractNum>
  <w:abstractNum w:abstractNumId="13" w15:restartNumberingAfterBreak="0">
    <w:nsid w:val="4184FF82"/>
    <w:multiLevelType w:val="hybridMultilevel"/>
    <w:tmpl w:val="8B1063B8"/>
    <w:lvl w:ilvl="0" w:tplc="29C261E8">
      <w:start w:val="1"/>
      <w:numFmt w:val="bullet"/>
      <w:lvlText w:val="·"/>
      <w:lvlJc w:val="left"/>
      <w:pPr>
        <w:ind w:left="720" w:hanging="360"/>
      </w:pPr>
      <w:rPr>
        <w:rFonts w:ascii="Symbol" w:hAnsi="Symbol" w:hint="default"/>
      </w:rPr>
    </w:lvl>
    <w:lvl w:ilvl="1" w:tplc="91EA22E0">
      <w:start w:val="1"/>
      <w:numFmt w:val="bullet"/>
      <w:lvlText w:val="o"/>
      <w:lvlJc w:val="left"/>
      <w:pPr>
        <w:ind w:left="1440" w:hanging="360"/>
      </w:pPr>
      <w:rPr>
        <w:rFonts w:ascii="Courier New" w:hAnsi="Courier New" w:hint="default"/>
      </w:rPr>
    </w:lvl>
    <w:lvl w:ilvl="2" w:tplc="76041932">
      <w:start w:val="1"/>
      <w:numFmt w:val="bullet"/>
      <w:lvlText w:val=""/>
      <w:lvlJc w:val="left"/>
      <w:pPr>
        <w:ind w:left="2160" w:hanging="360"/>
      </w:pPr>
      <w:rPr>
        <w:rFonts w:ascii="Wingdings" w:hAnsi="Wingdings" w:hint="default"/>
      </w:rPr>
    </w:lvl>
    <w:lvl w:ilvl="3" w:tplc="E1E4947A">
      <w:start w:val="1"/>
      <w:numFmt w:val="bullet"/>
      <w:lvlText w:val=""/>
      <w:lvlJc w:val="left"/>
      <w:pPr>
        <w:ind w:left="2880" w:hanging="360"/>
      </w:pPr>
      <w:rPr>
        <w:rFonts w:ascii="Symbol" w:hAnsi="Symbol" w:hint="default"/>
      </w:rPr>
    </w:lvl>
    <w:lvl w:ilvl="4" w:tplc="B4406EB0">
      <w:start w:val="1"/>
      <w:numFmt w:val="bullet"/>
      <w:lvlText w:val="o"/>
      <w:lvlJc w:val="left"/>
      <w:pPr>
        <w:ind w:left="3600" w:hanging="360"/>
      </w:pPr>
      <w:rPr>
        <w:rFonts w:ascii="Courier New" w:hAnsi="Courier New" w:hint="default"/>
      </w:rPr>
    </w:lvl>
    <w:lvl w:ilvl="5" w:tplc="D750AE76">
      <w:start w:val="1"/>
      <w:numFmt w:val="bullet"/>
      <w:lvlText w:val=""/>
      <w:lvlJc w:val="left"/>
      <w:pPr>
        <w:ind w:left="4320" w:hanging="360"/>
      </w:pPr>
      <w:rPr>
        <w:rFonts w:ascii="Wingdings" w:hAnsi="Wingdings" w:hint="default"/>
      </w:rPr>
    </w:lvl>
    <w:lvl w:ilvl="6" w:tplc="531A7118">
      <w:start w:val="1"/>
      <w:numFmt w:val="bullet"/>
      <w:lvlText w:val=""/>
      <w:lvlJc w:val="left"/>
      <w:pPr>
        <w:ind w:left="5040" w:hanging="360"/>
      </w:pPr>
      <w:rPr>
        <w:rFonts w:ascii="Symbol" w:hAnsi="Symbol" w:hint="default"/>
      </w:rPr>
    </w:lvl>
    <w:lvl w:ilvl="7" w:tplc="3EBC1142">
      <w:start w:val="1"/>
      <w:numFmt w:val="bullet"/>
      <w:lvlText w:val="o"/>
      <w:lvlJc w:val="left"/>
      <w:pPr>
        <w:ind w:left="5760" w:hanging="360"/>
      </w:pPr>
      <w:rPr>
        <w:rFonts w:ascii="Courier New" w:hAnsi="Courier New" w:hint="default"/>
      </w:rPr>
    </w:lvl>
    <w:lvl w:ilvl="8" w:tplc="7668F41C">
      <w:start w:val="1"/>
      <w:numFmt w:val="bullet"/>
      <w:lvlText w:val=""/>
      <w:lvlJc w:val="left"/>
      <w:pPr>
        <w:ind w:left="6480" w:hanging="360"/>
      </w:pPr>
      <w:rPr>
        <w:rFonts w:ascii="Wingdings" w:hAnsi="Wingdings" w:hint="default"/>
      </w:rPr>
    </w:lvl>
  </w:abstractNum>
  <w:abstractNum w:abstractNumId="14" w15:restartNumberingAfterBreak="0">
    <w:nsid w:val="4C7F39CC"/>
    <w:multiLevelType w:val="hybridMultilevel"/>
    <w:tmpl w:val="8636628C"/>
    <w:lvl w:ilvl="0" w:tplc="121AAC3A">
      <w:start w:val="1"/>
      <w:numFmt w:val="bullet"/>
      <w:lvlText w:val="·"/>
      <w:lvlJc w:val="left"/>
      <w:pPr>
        <w:ind w:left="720" w:hanging="360"/>
      </w:pPr>
      <w:rPr>
        <w:rFonts w:ascii="Symbol" w:hAnsi="Symbol" w:hint="default"/>
      </w:rPr>
    </w:lvl>
    <w:lvl w:ilvl="1" w:tplc="C6D68414">
      <w:start w:val="1"/>
      <w:numFmt w:val="bullet"/>
      <w:lvlText w:val="o"/>
      <w:lvlJc w:val="left"/>
      <w:pPr>
        <w:ind w:left="1440" w:hanging="360"/>
      </w:pPr>
      <w:rPr>
        <w:rFonts w:ascii="Courier New" w:hAnsi="Courier New" w:hint="default"/>
      </w:rPr>
    </w:lvl>
    <w:lvl w:ilvl="2" w:tplc="6916022E">
      <w:start w:val="1"/>
      <w:numFmt w:val="bullet"/>
      <w:lvlText w:val=""/>
      <w:lvlJc w:val="left"/>
      <w:pPr>
        <w:ind w:left="2160" w:hanging="360"/>
      </w:pPr>
      <w:rPr>
        <w:rFonts w:ascii="Wingdings" w:hAnsi="Wingdings" w:hint="default"/>
      </w:rPr>
    </w:lvl>
    <w:lvl w:ilvl="3" w:tplc="028AA45A">
      <w:start w:val="1"/>
      <w:numFmt w:val="bullet"/>
      <w:lvlText w:val=""/>
      <w:lvlJc w:val="left"/>
      <w:pPr>
        <w:ind w:left="2880" w:hanging="360"/>
      </w:pPr>
      <w:rPr>
        <w:rFonts w:ascii="Symbol" w:hAnsi="Symbol" w:hint="default"/>
      </w:rPr>
    </w:lvl>
    <w:lvl w:ilvl="4" w:tplc="A4BE79FA">
      <w:start w:val="1"/>
      <w:numFmt w:val="bullet"/>
      <w:lvlText w:val="o"/>
      <w:lvlJc w:val="left"/>
      <w:pPr>
        <w:ind w:left="3600" w:hanging="360"/>
      </w:pPr>
      <w:rPr>
        <w:rFonts w:ascii="Courier New" w:hAnsi="Courier New" w:hint="default"/>
      </w:rPr>
    </w:lvl>
    <w:lvl w:ilvl="5" w:tplc="026E90C8">
      <w:start w:val="1"/>
      <w:numFmt w:val="bullet"/>
      <w:lvlText w:val=""/>
      <w:lvlJc w:val="left"/>
      <w:pPr>
        <w:ind w:left="4320" w:hanging="360"/>
      </w:pPr>
      <w:rPr>
        <w:rFonts w:ascii="Wingdings" w:hAnsi="Wingdings" w:hint="default"/>
      </w:rPr>
    </w:lvl>
    <w:lvl w:ilvl="6" w:tplc="ED5A1472">
      <w:start w:val="1"/>
      <w:numFmt w:val="bullet"/>
      <w:lvlText w:val=""/>
      <w:lvlJc w:val="left"/>
      <w:pPr>
        <w:ind w:left="5040" w:hanging="360"/>
      </w:pPr>
      <w:rPr>
        <w:rFonts w:ascii="Symbol" w:hAnsi="Symbol" w:hint="default"/>
      </w:rPr>
    </w:lvl>
    <w:lvl w:ilvl="7" w:tplc="B2B2F96E">
      <w:start w:val="1"/>
      <w:numFmt w:val="bullet"/>
      <w:lvlText w:val="o"/>
      <w:lvlJc w:val="left"/>
      <w:pPr>
        <w:ind w:left="5760" w:hanging="360"/>
      </w:pPr>
      <w:rPr>
        <w:rFonts w:ascii="Courier New" w:hAnsi="Courier New" w:hint="default"/>
      </w:rPr>
    </w:lvl>
    <w:lvl w:ilvl="8" w:tplc="9B02328A">
      <w:start w:val="1"/>
      <w:numFmt w:val="bullet"/>
      <w:lvlText w:val=""/>
      <w:lvlJc w:val="left"/>
      <w:pPr>
        <w:ind w:left="6480" w:hanging="360"/>
      </w:pPr>
      <w:rPr>
        <w:rFonts w:ascii="Wingdings" w:hAnsi="Wingdings" w:hint="default"/>
      </w:rPr>
    </w:lvl>
  </w:abstractNum>
  <w:abstractNum w:abstractNumId="15" w15:restartNumberingAfterBreak="0">
    <w:nsid w:val="578EF60E"/>
    <w:multiLevelType w:val="hybridMultilevel"/>
    <w:tmpl w:val="859E93FA"/>
    <w:lvl w:ilvl="0" w:tplc="8056C266">
      <w:start w:val="1"/>
      <w:numFmt w:val="bullet"/>
      <w:lvlText w:val=""/>
      <w:lvlJc w:val="left"/>
      <w:pPr>
        <w:ind w:left="720" w:hanging="360"/>
      </w:pPr>
      <w:rPr>
        <w:rFonts w:ascii="Symbol" w:hAnsi="Symbol" w:hint="default"/>
      </w:rPr>
    </w:lvl>
    <w:lvl w:ilvl="1" w:tplc="66A64E2A">
      <w:start w:val="1"/>
      <w:numFmt w:val="bullet"/>
      <w:lvlText w:val="o"/>
      <w:lvlJc w:val="left"/>
      <w:pPr>
        <w:ind w:left="1440" w:hanging="360"/>
      </w:pPr>
      <w:rPr>
        <w:rFonts w:ascii="Courier New" w:hAnsi="Courier New" w:hint="default"/>
      </w:rPr>
    </w:lvl>
    <w:lvl w:ilvl="2" w:tplc="2216149E">
      <w:start w:val="1"/>
      <w:numFmt w:val="bullet"/>
      <w:lvlText w:val=""/>
      <w:lvlJc w:val="left"/>
      <w:pPr>
        <w:ind w:left="2160" w:hanging="360"/>
      </w:pPr>
      <w:rPr>
        <w:rFonts w:ascii="Wingdings" w:hAnsi="Wingdings" w:hint="default"/>
      </w:rPr>
    </w:lvl>
    <w:lvl w:ilvl="3" w:tplc="79AA0006">
      <w:start w:val="1"/>
      <w:numFmt w:val="bullet"/>
      <w:lvlText w:val=""/>
      <w:lvlJc w:val="left"/>
      <w:pPr>
        <w:ind w:left="2880" w:hanging="360"/>
      </w:pPr>
      <w:rPr>
        <w:rFonts w:ascii="Symbol" w:hAnsi="Symbol" w:hint="default"/>
      </w:rPr>
    </w:lvl>
    <w:lvl w:ilvl="4" w:tplc="60E24EBE">
      <w:start w:val="1"/>
      <w:numFmt w:val="bullet"/>
      <w:lvlText w:val="o"/>
      <w:lvlJc w:val="left"/>
      <w:pPr>
        <w:ind w:left="3600" w:hanging="360"/>
      </w:pPr>
      <w:rPr>
        <w:rFonts w:ascii="Courier New" w:hAnsi="Courier New" w:hint="default"/>
      </w:rPr>
    </w:lvl>
    <w:lvl w:ilvl="5" w:tplc="50C88432">
      <w:start w:val="1"/>
      <w:numFmt w:val="bullet"/>
      <w:lvlText w:val=""/>
      <w:lvlJc w:val="left"/>
      <w:pPr>
        <w:ind w:left="4320" w:hanging="360"/>
      </w:pPr>
      <w:rPr>
        <w:rFonts w:ascii="Wingdings" w:hAnsi="Wingdings" w:hint="default"/>
      </w:rPr>
    </w:lvl>
    <w:lvl w:ilvl="6" w:tplc="FAB45200">
      <w:start w:val="1"/>
      <w:numFmt w:val="bullet"/>
      <w:lvlText w:val=""/>
      <w:lvlJc w:val="left"/>
      <w:pPr>
        <w:ind w:left="5040" w:hanging="360"/>
      </w:pPr>
      <w:rPr>
        <w:rFonts w:ascii="Symbol" w:hAnsi="Symbol" w:hint="default"/>
      </w:rPr>
    </w:lvl>
    <w:lvl w:ilvl="7" w:tplc="460ED2E6">
      <w:start w:val="1"/>
      <w:numFmt w:val="bullet"/>
      <w:lvlText w:val="o"/>
      <w:lvlJc w:val="left"/>
      <w:pPr>
        <w:ind w:left="5760" w:hanging="360"/>
      </w:pPr>
      <w:rPr>
        <w:rFonts w:ascii="Courier New" w:hAnsi="Courier New" w:hint="default"/>
      </w:rPr>
    </w:lvl>
    <w:lvl w:ilvl="8" w:tplc="4928D582">
      <w:start w:val="1"/>
      <w:numFmt w:val="bullet"/>
      <w:lvlText w:val=""/>
      <w:lvlJc w:val="left"/>
      <w:pPr>
        <w:ind w:left="6480" w:hanging="360"/>
      </w:pPr>
      <w:rPr>
        <w:rFonts w:ascii="Wingdings" w:hAnsi="Wingdings" w:hint="default"/>
      </w:rPr>
    </w:lvl>
  </w:abstractNum>
  <w:abstractNum w:abstractNumId="16" w15:restartNumberingAfterBreak="0">
    <w:nsid w:val="613B2E6B"/>
    <w:multiLevelType w:val="hybridMultilevel"/>
    <w:tmpl w:val="BDD2A83C"/>
    <w:lvl w:ilvl="0" w:tplc="9F504E88">
      <w:start w:val="1"/>
      <w:numFmt w:val="bullet"/>
      <w:lvlText w:val="·"/>
      <w:lvlJc w:val="left"/>
      <w:pPr>
        <w:ind w:left="720" w:hanging="360"/>
      </w:pPr>
      <w:rPr>
        <w:rFonts w:ascii="Symbol" w:hAnsi="Symbol" w:hint="default"/>
      </w:rPr>
    </w:lvl>
    <w:lvl w:ilvl="1" w:tplc="2D881BD2">
      <w:start w:val="1"/>
      <w:numFmt w:val="bullet"/>
      <w:lvlText w:val="o"/>
      <w:lvlJc w:val="left"/>
      <w:pPr>
        <w:ind w:left="1440" w:hanging="360"/>
      </w:pPr>
      <w:rPr>
        <w:rFonts w:ascii="Courier New" w:hAnsi="Courier New" w:hint="default"/>
      </w:rPr>
    </w:lvl>
    <w:lvl w:ilvl="2" w:tplc="98C4167C">
      <w:start w:val="1"/>
      <w:numFmt w:val="bullet"/>
      <w:lvlText w:val=""/>
      <w:lvlJc w:val="left"/>
      <w:pPr>
        <w:ind w:left="2160" w:hanging="360"/>
      </w:pPr>
      <w:rPr>
        <w:rFonts w:ascii="Wingdings" w:hAnsi="Wingdings" w:hint="default"/>
      </w:rPr>
    </w:lvl>
    <w:lvl w:ilvl="3" w:tplc="1BECADD6">
      <w:start w:val="1"/>
      <w:numFmt w:val="bullet"/>
      <w:lvlText w:val=""/>
      <w:lvlJc w:val="left"/>
      <w:pPr>
        <w:ind w:left="2880" w:hanging="360"/>
      </w:pPr>
      <w:rPr>
        <w:rFonts w:ascii="Symbol" w:hAnsi="Symbol" w:hint="default"/>
      </w:rPr>
    </w:lvl>
    <w:lvl w:ilvl="4" w:tplc="5AC83766">
      <w:start w:val="1"/>
      <w:numFmt w:val="bullet"/>
      <w:lvlText w:val="o"/>
      <w:lvlJc w:val="left"/>
      <w:pPr>
        <w:ind w:left="3600" w:hanging="360"/>
      </w:pPr>
      <w:rPr>
        <w:rFonts w:ascii="Courier New" w:hAnsi="Courier New" w:hint="default"/>
      </w:rPr>
    </w:lvl>
    <w:lvl w:ilvl="5" w:tplc="D4DEEAD8">
      <w:start w:val="1"/>
      <w:numFmt w:val="bullet"/>
      <w:lvlText w:val=""/>
      <w:lvlJc w:val="left"/>
      <w:pPr>
        <w:ind w:left="4320" w:hanging="360"/>
      </w:pPr>
      <w:rPr>
        <w:rFonts w:ascii="Wingdings" w:hAnsi="Wingdings" w:hint="default"/>
      </w:rPr>
    </w:lvl>
    <w:lvl w:ilvl="6" w:tplc="284C3BAC">
      <w:start w:val="1"/>
      <w:numFmt w:val="bullet"/>
      <w:lvlText w:val=""/>
      <w:lvlJc w:val="left"/>
      <w:pPr>
        <w:ind w:left="5040" w:hanging="360"/>
      </w:pPr>
      <w:rPr>
        <w:rFonts w:ascii="Symbol" w:hAnsi="Symbol" w:hint="default"/>
      </w:rPr>
    </w:lvl>
    <w:lvl w:ilvl="7" w:tplc="BB40FCA8">
      <w:start w:val="1"/>
      <w:numFmt w:val="bullet"/>
      <w:lvlText w:val="o"/>
      <w:lvlJc w:val="left"/>
      <w:pPr>
        <w:ind w:left="5760" w:hanging="360"/>
      </w:pPr>
      <w:rPr>
        <w:rFonts w:ascii="Courier New" w:hAnsi="Courier New" w:hint="default"/>
      </w:rPr>
    </w:lvl>
    <w:lvl w:ilvl="8" w:tplc="542A4C24">
      <w:start w:val="1"/>
      <w:numFmt w:val="bullet"/>
      <w:lvlText w:val=""/>
      <w:lvlJc w:val="left"/>
      <w:pPr>
        <w:ind w:left="6480" w:hanging="360"/>
      </w:pPr>
      <w:rPr>
        <w:rFonts w:ascii="Wingdings" w:hAnsi="Wingdings" w:hint="default"/>
      </w:rPr>
    </w:lvl>
  </w:abstractNum>
  <w:abstractNum w:abstractNumId="17" w15:restartNumberingAfterBreak="0">
    <w:nsid w:val="6478EF72"/>
    <w:multiLevelType w:val="hybridMultilevel"/>
    <w:tmpl w:val="EDEC2B82"/>
    <w:lvl w:ilvl="0" w:tplc="6C905816">
      <w:start w:val="1"/>
      <w:numFmt w:val="bullet"/>
      <w:lvlText w:val="·"/>
      <w:lvlJc w:val="left"/>
      <w:pPr>
        <w:ind w:left="720" w:hanging="360"/>
      </w:pPr>
      <w:rPr>
        <w:rFonts w:ascii="Symbol" w:hAnsi="Symbol" w:hint="default"/>
      </w:rPr>
    </w:lvl>
    <w:lvl w:ilvl="1" w:tplc="A2A2B870">
      <w:start w:val="1"/>
      <w:numFmt w:val="bullet"/>
      <w:lvlText w:val="o"/>
      <w:lvlJc w:val="left"/>
      <w:pPr>
        <w:ind w:left="1440" w:hanging="360"/>
      </w:pPr>
      <w:rPr>
        <w:rFonts w:ascii="Courier New" w:hAnsi="Courier New" w:hint="default"/>
      </w:rPr>
    </w:lvl>
    <w:lvl w:ilvl="2" w:tplc="48568B4A">
      <w:start w:val="1"/>
      <w:numFmt w:val="bullet"/>
      <w:lvlText w:val=""/>
      <w:lvlJc w:val="left"/>
      <w:pPr>
        <w:ind w:left="2160" w:hanging="360"/>
      </w:pPr>
      <w:rPr>
        <w:rFonts w:ascii="Wingdings" w:hAnsi="Wingdings" w:hint="default"/>
      </w:rPr>
    </w:lvl>
    <w:lvl w:ilvl="3" w:tplc="32484840">
      <w:start w:val="1"/>
      <w:numFmt w:val="bullet"/>
      <w:lvlText w:val=""/>
      <w:lvlJc w:val="left"/>
      <w:pPr>
        <w:ind w:left="2880" w:hanging="360"/>
      </w:pPr>
      <w:rPr>
        <w:rFonts w:ascii="Symbol" w:hAnsi="Symbol" w:hint="default"/>
      </w:rPr>
    </w:lvl>
    <w:lvl w:ilvl="4" w:tplc="1C207BF0">
      <w:start w:val="1"/>
      <w:numFmt w:val="bullet"/>
      <w:lvlText w:val="o"/>
      <w:lvlJc w:val="left"/>
      <w:pPr>
        <w:ind w:left="3600" w:hanging="360"/>
      </w:pPr>
      <w:rPr>
        <w:rFonts w:ascii="Courier New" w:hAnsi="Courier New" w:hint="default"/>
      </w:rPr>
    </w:lvl>
    <w:lvl w:ilvl="5" w:tplc="3B50D4E0">
      <w:start w:val="1"/>
      <w:numFmt w:val="bullet"/>
      <w:lvlText w:val=""/>
      <w:lvlJc w:val="left"/>
      <w:pPr>
        <w:ind w:left="4320" w:hanging="360"/>
      </w:pPr>
      <w:rPr>
        <w:rFonts w:ascii="Wingdings" w:hAnsi="Wingdings" w:hint="default"/>
      </w:rPr>
    </w:lvl>
    <w:lvl w:ilvl="6" w:tplc="3A0659A8">
      <w:start w:val="1"/>
      <w:numFmt w:val="bullet"/>
      <w:lvlText w:val=""/>
      <w:lvlJc w:val="left"/>
      <w:pPr>
        <w:ind w:left="5040" w:hanging="360"/>
      </w:pPr>
      <w:rPr>
        <w:rFonts w:ascii="Symbol" w:hAnsi="Symbol" w:hint="default"/>
      </w:rPr>
    </w:lvl>
    <w:lvl w:ilvl="7" w:tplc="F5C29FEC">
      <w:start w:val="1"/>
      <w:numFmt w:val="bullet"/>
      <w:lvlText w:val="o"/>
      <w:lvlJc w:val="left"/>
      <w:pPr>
        <w:ind w:left="5760" w:hanging="360"/>
      </w:pPr>
      <w:rPr>
        <w:rFonts w:ascii="Courier New" w:hAnsi="Courier New" w:hint="default"/>
      </w:rPr>
    </w:lvl>
    <w:lvl w:ilvl="8" w:tplc="91DC24A8">
      <w:start w:val="1"/>
      <w:numFmt w:val="bullet"/>
      <w:lvlText w:val=""/>
      <w:lvlJc w:val="left"/>
      <w:pPr>
        <w:ind w:left="6480" w:hanging="360"/>
      </w:pPr>
      <w:rPr>
        <w:rFonts w:ascii="Wingdings" w:hAnsi="Wingdings" w:hint="default"/>
      </w:rPr>
    </w:lvl>
  </w:abstractNum>
  <w:abstractNum w:abstractNumId="18" w15:restartNumberingAfterBreak="0">
    <w:nsid w:val="67C22AE9"/>
    <w:multiLevelType w:val="hybridMultilevel"/>
    <w:tmpl w:val="4E883D2E"/>
    <w:lvl w:ilvl="0" w:tplc="99BC2F62">
      <w:start w:val="1"/>
      <w:numFmt w:val="bullet"/>
      <w:lvlText w:val="·"/>
      <w:lvlJc w:val="left"/>
      <w:pPr>
        <w:ind w:left="720" w:hanging="360"/>
      </w:pPr>
      <w:rPr>
        <w:rFonts w:ascii="Symbol" w:hAnsi="Symbol" w:hint="default"/>
      </w:rPr>
    </w:lvl>
    <w:lvl w:ilvl="1" w:tplc="0A801840">
      <w:start w:val="1"/>
      <w:numFmt w:val="bullet"/>
      <w:lvlText w:val="o"/>
      <w:lvlJc w:val="left"/>
      <w:pPr>
        <w:ind w:left="1440" w:hanging="360"/>
      </w:pPr>
      <w:rPr>
        <w:rFonts w:ascii="Courier New" w:hAnsi="Courier New" w:hint="default"/>
      </w:rPr>
    </w:lvl>
    <w:lvl w:ilvl="2" w:tplc="AD82D222">
      <w:start w:val="1"/>
      <w:numFmt w:val="bullet"/>
      <w:lvlText w:val=""/>
      <w:lvlJc w:val="left"/>
      <w:pPr>
        <w:ind w:left="2160" w:hanging="360"/>
      </w:pPr>
      <w:rPr>
        <w:rFonts w:ascii="Wingdings" w:hAnsi="Wingdings" w:hint="default"/>
      </w:rPr>
    </w:lvl>
    <w:lvl w:ilvl="3" w:tplc="F8D8384E">
      <w:start w:val="1"/>
      <w:numFmt w:val="bullet"/>
      <w:lvlText w:val=""/>
      <w:lvlJc w:val="left"/>
      <w:pPr>
        <w:ind w:left="2880" w:hanging="360"/>
      </w:pPr>
      <w:rPr>
        <w:rFonts w:ascii="Symbol" w:hAnsi="Symbol" w:hint="default"/>
      </w:rPr>
    </w:lvl>
    <w:lvl w:ilvl="4" w:tplc="7910D558">
      <w:start w:val="1"/>
      <w:numFmt w:val="bullet"/>
      <w:lvlText w:val="o"/>
      <w:lvlJc w:val="left"/>
      <w:pPr>
        <w:ind w:left="3600" w:hanging="360"/>
      </w:pPr>
      <w:rPr>
        <w:rFonts w:ascii="Courier New" w:hAnsi="Courier New" w:hint="default"/>
      </w:rPr>
    </w:lvl>
    <w:lvl w:ilvl="5" w:tplc="36A84CAC">
      <w:start w:val="1"/>
      <w:numFmt w:val="bullet"/>
      <w:lvlText w:val=""/>
      <w:lvlJc w:val="left"/>
      <w:pPr>
        <w:ind w:left="4320" w:hanging="360"/>
      </w:pPr>
      <w:rPr>
        <w:rFonts w:ascii="Wingdings" w:hAnsi="Wingdings" w:hint="default"/>
      </w:rPr>
    </w:lvl>
    <w:lvl w:ilvl="6" w:tplc="C0A8A49A">
      <w:start w:val="1"/>
      <w:numFmt w:val="bullet"/>
      <w:lvlText w:val=""/>
      <w:lvlJc w:val="left"/>
      <w:pPr>
        <w:ind w:left="5040" w:hanging="360"/>
      </w:pPr>
      <w:rPr>
        <w:rFonts w:ascii="Symbol" w:hAnsi="Symbol" w:hint="default"/>
      </w:rPr>
    </w:lvl>
    <w:lvl w:ilvl="7" w:tplc="1CFC429E">
      <w:start w:val="1"/>
      <w:numFmt w:val="bullet"/>
      <w:lvlText w:val="o"/>
      <w:lvlJc w:val="left"/>
      <w:pPr>
        <w:ind w:left="5760" w:hanging="360"/>
      </w:pPr>
      <w:rPr>
        <w:rFonts w:ascii="Courier New" w:hAnsi="Courier New" w:hint="default"/>
      </w:rPr>
    </w:lvl>
    <w:lvl w:ilvl="8" w:tplc="1E2A7DCC">
      <w:start w:val="1"/>
      <w:numFmt w:val="bullet"/>
      <w:lvlText w:val=""/>
      <w:lvlJc w:val="left"/>
      <w:pPr>
        <w:ind w:left="6480" w:hanging="360"/>
      </w:pPr>
      <w:rPr>
        <w:rFonts w:ascii="Wingdings" w:hAnsi="Wingdings" w:hint="default"/>
      </w:rPr>
    </w:lvl>
  </w:abstractNum>
  <w:abstractNum w:abstractNumId="19" w15:restartNumberingAfterBreak="0">
    <w:nsid w:val="6BD24B57"/>
    <w:multiLevelType w:val="hybridMultilevel"/>
    <w:tmpl w:val="D3AE4E78"/>
    <w:lvl w:ilvl="0" w:tplc="BB6A4170">
      <w:start w:val="1"/>
      <w:numFmt w:val="bullet"/>
      <w:lvlText w:val=""/>
      <w:lvlJc w:val="left"/>
      <w:pPr>
        <w:ind w:left="720" w:hanging="360"/>
      </w:pPr>
      <w:rPr>
        <w:rFonts w:ascii="Symbol" w:hAnsi="Symbol" w:hint="default"/>
      </w:rPr>
    </w:lvl>
    <w:lvl w:ilvl="1" w:tplc="DCD686DC">
      <w:start w:val="1"/>
      <w:numFmt w:val="bullet"/>
      <w:lvlText w:val="o"/>
      <w:lvlJc w:val="left"/>
      <w:pPr>
        <w:ind w:left="1440" w:hanging="360"/>
      </w:pPr>
      <w:rPr>
        <w:rFonts w:ascii="Courier New" w:hAnsi="Courier New" w:hint="default"/>
      </w:rPr>
    </w:lvl>
    <w:lvl w:ilvl="2" w:tplc="4DD0B120">
      <w:start w:val="1"/>
      <w:numFmt w:val="bullet"/>
      <w:lvlText w:val=""/>
      <w:lvlJc w:val="left"/>
      <w:pPr>
        <w:ind w:left="2160" w:hanging="360"/>
      </w:pPr>
      <w:rPr>
        <w:rFonts w:ascii="Wingdings" w:hAnsi="Wingdings" w:hint="default"/>
      </w:rPr>
    </w:lvl>
    <w:lvl w:ilvl="3" w:tplc="C554A8C4">
      <w:start w:val="1"/>
      <w:numFmt w:val="bullet"/>
      <w:lvlText w:val=""/>
      <w:lvlJc w:val="left"/>
      <w:pPr>
        <w:ind w:left="2880" w:hanging="360"/>
      </w:pPr>
      <w:rPr>
        <w:rFonts w:ascii="Symbol" w:hAnsi="Symbol" w:hint="default"/>
      </w:rPr>
    </w:lvl>
    <w:lvl w:ilvl="4" w:tplc="03E82AC2">
      <w:start w:val="1"/>
      <w:numFmt w:val="bullet"/>
      <w:lvlText w:val="o"/>
      <w:lvlJc w:val="left"/>
      <w:pPr>
        <w:ind w:left="3600" w:hanging="360"/>
      </w:pPr>
      <w:rPr>
        <w:rFonts w:ascii="Courier New" w:hAnsi="Courier New" w:hint="default"/>
      </w:rPr>
    </w:lvl>
    <w:lvl w:ilvl="5" w:tplc="DAC8A5DC">
      <w:start w:val="1"/>
      <w:numFmt w:val="bullet"/>
      <w:lvlText w:val=""/>
      <w:lvlJc w:val="left"/>
      <w:pPr>
        <w:ind w:left="4320" w:hanging="360"/>
      </w:pPr>
      <w:rPr>
        <w:rFonts w:ascii="Wingdings" w:hAnsi="Wingdings" w:hint="default"/>
      </w:rPr>
    </w:lvl>
    <w:lvl w:ilvl="6" w:tplc="8512A430">
      <w:start w:val="1"/>
      <w:numFmt w:val="bullet"/>
      <w:lvlText w:val=""/>
      <w:lvlJc w:val="left"/>
      <w:pPr>
        <w:ind w:left="5040" w:hanging="360"/>
      </w:pPr>
      <w:rPr>
        <w:rFonts w:ascii="Symbol" w:hAnsi="Symbol" w:hint="default"/>
      </w:rPr>
    </w:lvl>
    <w:lvl w:ilvl="7" w:tplc="5C98B0B2">
      <w:start w:val="1"/>
      <w:numFmt w:val="bullet"/>
      <w:lvlText w:val="o"/>
      <w:lvlJc w:val="left"/>
      <w:pPr>
        <w:ind w:left="5760" w:hanging="360"/>
      </w:pPr>
      <w:rPr>
        <w:rFonts w:ascii="Courier New" w:hAnsi="Courier New" w:hint="default"/>
      </w:rPr>
    </w:lvl>
    <w:lvl w:ilvl="8" w:tplc="09CE5E46">
      <w:start w:val="1"/>
      <w:numFmt w:val="bullet"/>
      <w:lvlText w:val=""/>
      <w:lvlJc w:val="left"/>
      <w:pPr>
        <w:ind w:left="6480" w:hanging="360"/>
      </w:pPr>
      <w:rPr>
        <w:rFonts w:ascii="Wingdings" w:hAnsi="Wingdings" w:hint="default"/>
      </w:rPr>
    </w:lvl>
  </w:abstractNum>
  <w:abstractNum w:abstractNumId="20" w15:restartNumberingAfterBreak="0">
    <w:nsid w:val="74530313"/>
    <w:multiLevelType w:val="hybridMultilevel"/>
    <w:tmpl w:val="75AA9326"/>
    <w:lvl w:ilvl="0" w:tplc="C0028B6E">
      <w:start w:val="1"/>
      <w:numFmt w:val="bullet"/>
      <w:lvlText w:val="·"/>
      <w:lvlJc w:val="left"/>
      <w:pPr>
        <w:ind w:left="720" w:hanging="360"/>
      </w:pPr>
      <w:rPr>
        <w:rFonts w:ascii="Symbol" w:hAnsi="Symbol" w:hint="default"/>
      </w:rPr>
    </w:lvl>
    <w:lvl w:ilvl="1" w:tplc="A3C89DF6">
      <w:start w:val="1"/>
      <w:numFmt w:val="bullet"/>
      <w:lvlText w:val="o"/>
      <w:lvlJc w:val="left"/>
      <w:pPr>
        <w:ind w:left="1440" w:hanging="360"/>
      </w:pPr>
      <w:rPr>
        <w:rFonts w:ascii="Courier New" w:hAnsi="Courier New" w:hint="default"/>
      </w:rPr>
    </w:lvl>
    <w:lvl w:ilvl="2" w:tplc="82C065EC">
      <w:start w:val="1"/>
      <w:numFmt w:val="bullet"/>
      <w:lvlText w:val=""/>
      <w:lvlJc w:val="left"/>
      <w:pPr>
        <w:ind w:left="2160" w:hanging="360"/>
      </w:pPr>
      <w:rPr>
        <w:rFonts w:ascii="Wingdings" w:hAnsi="Wingdings" w:hint="default"/>
      </w:rPr>
    </w:lvl>
    <w:lvl w:ilvl="3" w:tplc="95729C7C">
      <w:start w:val="1"/>
      <w:numFmt w:val="bullet"/>
      <w:lvlText w:val=""/>
      <w:lvlJc w:val="left"/>
      <w:pPr>
        <w:ind w:left="2880" w:hanging="360"/>
      </w:pPr>
      <w:rPr>
        <w:rFonts w:ascii="Symbol" w:hAnsi="Symbol" w:hint="default"/>
      </w:rPr>
    </w:lvl>
    <w:lvl w:ilvl="4" w:tplc="ADECD7CE">
      <w:start w:val="1"/>
      <w:numFmt w:val="bullet"/>
      <w:lvlText w:val="o"/>
      <w:lvlJc w:val="left"/>
      <w:pPr>
        <w:ind w:left="3600" w:hanging="360"/>
      </w:pPr>
      <w:rPr>
        <w:rFonts w:ascii="Courier New" w:hAnsi="Courier New" w:hint="default"/>
      </w:rPr>
    </w:lvl>
    <w:lvl w:ilvl="5" w:tplc="7CE84D9C">
      <w:start w:val="1"/>
      <w:numFmt w:val="bullet"/>
      <w:lvlText w:val=""/>
      <w:lvlJc w:val="left"/>
      <w:pPr>
        <w:ind w:left="4320" w:hanging="360"/>
      </w:pPr>
      <w:rPr>
        <w:rFonts w:ascii="Wingdings" w:hAnsi="Wingdings" w:hint="default"/>
      </w:rPr>
    </w:lvl>
    <w:lvl w:ilvl="6" w:tplc="DCDEB1DE">
      <w:start w:val="1"/>
      <w:numFmt w:val="bullet"/>
      <w:lvlText w:val=""/>
      <w:lvlJc w:val="left"/>
      <w:pPr>
        <w:ind w:left="5040" w:hanging="360"/>
      </w:pPr>
      <w:rPr>
        <w:rFonts w:ascii="Symbol" w:hAnsi="Symbol" w:hint="default"/>
      </w:rPr>
    </w:lvl>
    <w:lvl w:ilvl="7" w:tplc="352AE566">
      <w:start w:val="1"/>
      <w:numFmt w:val="bullet"/>
      <w:lvlText w:val="o"/>
      <w:lvlJc w:val="left"/>
      <w:pPr>
        <w:ind w:left="5760" w:hanging="360"/>
      </w:pPr>
      <w:rPr>
        <w:rFonts w:ascii="Courier New" w:hAnsi="Courier New" w:hint="default"/>
      </w:rPr>
    </w:lvl>
    <w:lvl w:ilvl="8" w:tplc="2402D3A2">
      <w:start w:val="1"/>
      <w:numFmt w:val="bullet"/>
      <w:lvlText w:val=""/>
      <w:lvlJc w:val="left"/>
      <w:pPr>
        <w:ind w:left="6480" w:hanging="360"/>
      </w:pPr>
      <w:rPr>
        <w:rFonts w:ascii="Wingdings" w:hAnsi="Wingdings" w:hint="default"/>
      </w:rPr>
    </w:lvl>
  </w:abstractNum>
  <w:abstractNum w:abstractNumId="21" w15:restartNumberingAfterBreak="0">
    <w:nsid w:val="75C0E4A9"/>
    <w:multiLevelType w:val="hybridMultilevel"/>
    <w:tmpl w:val="5B240DF0"/>
    <w:lvl w:ilvl="0" w:tplc="32869484">
      <w:start w:val="1"/>
      <w:numFmt w:val="bullet"/>
      <w:lvlText w:val=""/>
      <w:lvlJc w:val="left"/>
      <w:pPr>
        <w:ind w:left="720" w:hanging="360"/>
      </w:pPr>
      <w:rPr>
        <w:rFonts w:ascii="Symbol" w:hAnsi="Symbol" w:hint="default"/>
      </w:rPr>
    </w:lvl>
    <w:lvl w:ilvl="1" w:tplc="0FAA3F8C">
      <w:start w:val="1"/>
      <w:numFmt w:val="bullet"/>
      <w:lvlText w:val="o"/>
      <w:lvlJc w:val="left"/>
      <w:pPr>
        <w:ind w:left="1440" w:hanging="360"/>
      </w:pPr>
      <w:rPr>
        <w:rFonts w:ascii="Courier New" w:hAnsi="Courier New" w:hint="default"/>
      </w:rPr>
    </w:lvl>
    <w:lvl w:ilvl="2" w:tplc="64E41006">
      <w:start w:val="1"/>
      <w:numFmt w:val="bullet"/>
      <w:lvlText w:val=""/>
      <w:lvlJc w:val="left"/>
      <w:pPr>
        <w:ind w:left="2160" w:hanging="360"/>
      </w:pPr>
      <w:rPr>
        <w:rFonts w:ascii="Wingdings" w:hAnsi="Wingdings" w:hint="default"/>
      </w:rPr>
    </w:lvl>
    <w:lvl w:ilvl="3" w:tplc="2DBABE16">
      <w:start w:val="1"/>
      <w:numFmt w:val="bullet"/>
      <w:lvlText w:val=""/>
      <w:lvlJc w:val="left"/>
      <w:pPr>
        <w:ind w:left="2880" w:hanging="360"/>
      </w:pPr>
      <w:rPr>
        <w:rFonts w:ascii="Symbol" w:hAnsi="Symbol" w:hint="default"/>
      </w:rPr>
    </w:lvl>
    <w:lvl w:ilvl="4" w:tplc="C496453A">
      <w:start w:val="1"/>
      <w:numFmt w:val="bullet"/>
      <w:lvlText w:val="o"/>
      <w:lvlJc w:val="left"/>
      <w:pPr>
        <w:ind w:left="3600" w:hanging="360"/>
      </w:pPr>
      <w:rPr>
        <w:rFonts w:ascii="Courier New" w:hAnsi="Courier New" w:hint="default"/>
      </w:rPr>
    </w:lvl>
    <w:lvl w:ilvl="5" w:tplc="1956570E">
      <w:start w:val="1"/>
      <w:numFmt w:val="bullet"/>
      <w:lvlText w:val=""/>
      <w:lvlJc w:val="left"/>
      <w:pPr>
        <w:ind w:left="4320" w:hanging="360"/>
      </w:pPr>
      <w:rPr>
        <w:rFonts w:ascii="Wingdings" w:hAnsi="Wingdings" w:hint="default"/>
      </w:rPr>
    </w:lvl>
    <w:lvl w:ilvl="6" w:tplc="34BEE1AE">
      <w:start w:val="1"/>
      <w:numFmt w:val="bullet"/>
      <w:lvlText w:val=""/>
      <w:lvlJc w:val="left"/>
      <w:pPr>
        <w:ind w:left="5040" w:hanging="360"/>
      </w:pPr>
      <w:rPr>
        <w:rFonts w:ascii="Symbol" w:hAnsi="Symbol" w:hint="default"/>
      </w:rPr>
    </w:lvl>
    <w:lvl w:ilvl="7" w:tplc="7D0489D8">
      <w:start w:val="1"/>
      <w:numFmt w:val="bullet"/>
      <w:lvlText w:val="o"/>
      <w:lvlJc w:val="left"/>
      <w:pPr>
        <w:ind w:left="5760" w:hanging="360"/>
      </w:pPr>
      <w:rPr>
        <w:rFonts w:ascii="Courier New" w:hAnsi="Courier New" w:hint="default"/>
      </w:rPr>
    </w:lvl>
    <w:lvl w:ilvl="8" w:tplc="8A6E2344">
      <w:start w:val="1"/>
      <w:numFmt w:val="bullet"/>
      <w:lvlText w:val=""/>
      <w:lvlJc w:val="left"/>
      <w:pPr>
        <w:ind w:left="6480" w:hanging="360"/>
      </w:pPr>
      <w:rPr>
        <w:rFonts w:ascii="Wingdings" w:hAnsi="Wingdings" w:hint="default"/>
      </w:rPr>
    </w:lvl>
  </w:abstractNum>
  <w:abstractNum w:abstractNumId="22" w15:restartNumberingAfterBreak="0">
    <w:nsid w:val="7637D310"/>
    <w:multiLevelType w:val="hybridMultilevel"/>
    <w:tmpl w:val="D12E6C56"/>
    <w:lvl w:ilvl="0" w:tplc="C240A9A2">
      <w:start w:val="1"/>
      <w:numFmt w:val="bullet"/>
      <w:lvlText w:val="·"/>
      <w:lvlJc w:val="left"/>
      <w:pPr>
        <w:ind w:left="720" w:hanging="360"/>
      </w:pPr>
      <w:rPr>
        <w:rFonts w:ascii="Symbol" w:hAnsi="Symbol" w:hint="default"/>
      </w:rPr>
    </w:lvl>
    <w:lvl w:ilvl="1" w:tplc="3A58B988">
      <w:start w:val="1"/>
      <w:numFmt w:val="bullet"/>
      <w:lvlText w:val="o"/>
      <w:lvlJc w:val="left"/>
      <w:pPr>
        <w:ind w:left="1440" w:hanging="360"/>
      </w:pPr>
      <w:rPr>
        <w:rFonts w:ascii="Courier New" w:hAnsi="Courier New" w:hint="default"/>
      </w:rPr>
    </w:lvl>
    <w:lvl w:ilvl="2" w:tplc="2138C4E4">
      <w:start w:val="1"/>
      <w:numFmt w:val="bullet"/>
      <w:lvlText w:val=""/>
      <w:lvlJc w:val="left"/>
      <w:pPr>
        <w:ind w:left="2160" w:hanging="360"/>
      </w:pPr>
      <w:rPr>
        <w:rFonts w:ascii="Wingdings" w:hAnsi="Wingdings" w:hint="default"/>
      </w:rPr>
    </w:lvl>
    <w:lvl w:ilvl="3" w:tplc="F4B08DF6">
      <w:start w:val="1"/>
      <w:numFmt w:val="bullet"/>
      <w:lvlText w:val=""/>
      <w:lvlJc w:val="left"/>
      <w:pPr>
        <w:ind w:left="2880" w:hanging="360"/>
      </w:pPr>
      <w:rPr>
        <w:rFonts w:ascii="Symbol" w:hAnsi="Symbol" w:hint="default"/>
      </w:rPr>
    </w:lvl>
    <w:lvl w:ilvl="4" w:tplc="789C537A">
      <w:start w:val="1"/>
      <w:numFmt w:val="bullet"/>
      <w:lvlText w:val="o"/>
      <w:lvlJc w:val="left"/>
      <w:pPr>
        <w:ind w:left="3600" w:hanging="360"/>
      </w:pPr>
      <w:rPr>
        <w:rFonts w:ascii="Courier New" w:hAnsi="Courier New" w:hint="default"/>
      </w:rPr>
    </w:lvl>
    <w:lvl w:ilvl="5" w:tplc="EB825812">
      <w:start w:val="1"/>
      <w:numFmt w:val="bullet"/>
      <w:lvlText w:val=""/>
      <w:lvlJc w:val="left"/>
      <w:pPr>
        <w:ind w:left="4320" w:hanging="360"/>
      </w:pPr>
      <w:rPr>
        <w:rFonts w:ascii="Wingdings" w:hAnsi="Wingdings" w:hint="default"/>
      </w:rPr>
    </w:lvl>
    <w:lvl w:ilvl="6" w:tplc="217618CC">
      <w:start w:val="1"/>
      <w:numFmt w:val="bullet"/>
      <w:lvlText w:val=""/>
      <w:lvlJc w:val="left"/>
      <w:pPr>
        <w:ind w:left="5040" w:hanging="360"/>
      </w:pPr>
      <w:rPr>
        <w:rFonts w:ascii="Symbol" w:hAnsi="Symbol" w:hint="default"/>
      </w:rPr>
    </w:lvl>
    <w:lvl w:ilvl="7" w:tplc="96F006B0">
      <w:start w:val="1"/>
      <w:numFmt w:val="bullet"/>
      <w:lvlText w:val="o"/>
      <w:lvlJc w:val="left"/>
      <w:pPr>
        <w:ind w:left="5760" w:hanging="360"/>
      </w:pPr>
      <w:rPr>
        <w:rFonts w:ascii="Courier New" w:hAnsi="Courier New" w:hint="default"/>
      </w:rPr>
    </w:lvl>
    <w:lvl w:ilvl="8" w:tplc="080AC712">
      <w:start w:val="1"/>
      <w:numFmt w:val="bullet"/>
      <w:lvlText w:val=""/>
      <w:lvlJc w:val="left"/>
      <w:pPr>
        <w:ind w:left="6480" w:hanging="360"/>
      </w:pPr>
      <w:rPr>
        <w:rFonts w:ascii="Wingdings" w:hAnsi="Wingdings" w:hint="default"/>
      </w:rPr>
    </w:lvl>
  </w:abstractNum>
  <w:abstractNum w:abstractNumId="23" w15:restartNumberingAfterBreak="0">
    <w:nsid w:val="78F2C743"/>
    <w:multiLevelType w:val="hybridMultilevel"/>
    <w:tmpl w:val="7CDA2FBC"/>
    <w:lvl w:ilvl="0" w:tplc="D04EB602">
      <w:start w:val="1"/>
      <w:numFmt w:val="bullet"/>
      <w:lvlText w:val="·"/>
      <w:lvlJc w:val="left"/>
      <w:pPr>
        <w:ind w:left="720" w:hanging="360"/>
      </w:pPr>
      <w:rPr>
        <w:rFonts w:ascii="Symbol" w:hAnsi="Symbol" w:hint="default"/>
      </w:rPr>
    </w:lvl>
    <w:lvl w:ilvl="1" w:tplc="DA7451D8">
      <w:start w:val="1"/>
      <w:numFmt w:val="bullet"/>
      <w:lvlText w:val="o"/>
      <w:lvlJc w:val="left"/>
      <w:pPr>
        <w:ind w:left="1440" w:hanging="360"/>
      </w:pPr>
      <w:rPr>
        <w:rFonts w:ascii="Courier New" w:hAnsi="Courier New" w:hint="default"/>
      </w:rPr>
    </w:lvl>
    <w:lvl w:ilvl="2" w:tplc="31341FC8">
      <w:start w:val="1"/>
      <w:numFmt w:val="bullet"/>
      <w:lvlText w:val=""/>
      <w:lvlJc w:val="left"/>
      <w:pPr>
        <w:ind w:left="2160" w:hanging="360"/>
      </w:pPr>
      <w:rPr>
        <w:rFonts w:ascii="Wingdings" w:hAnsi="Wingdings" w:hint="default"/>
      </w:rPr>
    </w:lvl>
    <w:lvl w:ilvl="3" w:tplc="B53AE3A0">
      <w:start w:val="1"/>
      <w:numFmt w:val="bullet"/>
      <w:lvlText w:val=""/>
      <w:lvlJc w:val="left"/>
      <w:pPr>
        <w:ind w:left="2880" w:hanging="360"/>
      </w:pPr>
      <w:rPr>
        <w:rFonts w:ascii="Symbol" w:hAnsi="Symbol" w:hint="default"/>
      </w:rPr>
    </w:lvl>
    <w:lvl w:ilvl="4" w:tplc="339AF7D6">
      <w:start w:val="1"/>
      <w:numFmt w:val="bullet"/>
      <w:lvlText w:val="o"/>
      <w:lvlJc w:val="left"/>
      <w:pPr>
        <w:ind w:left="3600" w:hanging="360"/>
      </w:pPr>
      <w:rPr>
        <w:rFonts w:ascii="Courier New" w:hAnsi="Courier New" w:hint="default"/>
      </w:rPr>
    </w:lvl>
    <w:lvl w:ilvl="5" w:tplc="53E858D0">
      <w:start w:val="1"/>
      <w:numFmt w:val="bullet"/>
      <w:lvlText w:val=""/>
      <w:lvlJc w:val="left"/>
      <w:pPr>
        <w:ind w:left="4320" w:hanging="360"/>
      </w:pPr>
      <w:rPr>
        <w:rFonts w:ascii="Wingdings" w:hAnsi="Wingdings" w:hint="default"/>
      </w:rPr>
    </w:lvl>
    <w:lvl w:ilvl="6" w:tplc="84F05730">
      <w:start w:val="1"/>
      <w:numFmt w:val="bullet"/>
      <w:lvlText w:val=""/>
      <w:lvlJc w:val="left"/>
      <w:pPr>
        <w:ind w:left="5040" w:hanging="360"/>
      </w:pPr>
      <w:rPr>
        <w:rFonts w:ascii="Symbol" w:hAnsi="Symbol" w:hint="default"/>
      </w:rPr>
    </w:lvl>
    <w:lvl w:ilvl="7" w:tplc="3B1AACF8">
      <w:start w:val="1"/>
      <w:numFmt w:val="bullet"/>
      <w:lvlText w:val="o"/>
      <w:lvlJc w:val="left"/>
      <w:pPr>
        <w:ind w:left="5760" w:hanging="360"/>
      </w:pPr>
      <w:rPr>
        <w:rFonts w:ascii="Courier New" w:hAnsi="Courier New" w:hint="default"/>
      </w:rPr>
    </w:lvl>
    <w:lvl w:ilvl="8" w:tplc="297A9470">
      <w:start w:val="1"/>
      <w:numFmt w:val="bullet"/>
      <w:lvlText w:val=""/>
      <w:lvlJc w:val="left"/>
      <w:pPr>
        <w:ind w:left="6480" w:hanging="360"/>
      </w:pPr>
      <w:rPr>
        <w:rFonts w:ascii="Wingdings" w:hAnsi="Wingdings" w:hint="default"/>
      </w:rPr>
    </w:lvl>
  </w:abstractNum>
  <w:abstractNum w:abstractNumId="24" w15:restartNumberingAfterBreak="0">
    <w:nsid w:val="79060DA3"/>
    <w:multiLevelType w:val="hybridMultilevel"/>
    <w:tmpl w:val="F1DC1A16"/>
    <w:lvl w:ilvl="0" w:tplc="01546EFE">
      <w:start w:val="1"/>
      <w:numFmt w:val="bullet"/>
      <w:lvlText w:val="·"/>
      <w:lvlJc w:val="left"/>
      <w:pPr>
        <w:ind w:left="720" w:hanging="360"/>
      </w:pPr>
      <w:rPr>
        <w:rFonts w:ascii="Symbol" w:hAnsi="Symbol" w:hint="default"/>
      </w:rPr>
    </w:lvl>
    <w:lvl w:ilvl="1" w:tplc="99AAA8A6">
      <w:start w:val="1"/>
      <w:numFmt w:val="bullet"/>
      <w:lvlText w:val="o"/>
      <w:lvlJc w:val="left"/>
      <w:pPr>
        <w:ind w:left="1440" w:hanging="360"/>
      </w:pPr>
      <w:rPr>
        <w:rFonts w:ascii="Courier New" w:hAnsi="Courier New" w:hint="default"/>
      </w:rPr>
    </w:lvl>
    <w:lvl w:ilvl="2" w:tplc="6F2A1A04">
      <w:start w:val="1"/>
      <w:numFmt w:val="bullet"/>
      <w:lvlText w:val=""/>
      <w:lvlJc w:val="left"/>
      <w:pPr>
        <w:ind w:left="2160" w:hanging="360"/>
      </w:pPr>
      <w:rPr>
        <w:rFonts w:ascii="Wingdings" w:hAnsi="Wingdings" w:hint="default"/>
      </w:rPr>
    </w:lvl>
    <w:lvl w:ilvl="3" w:tplc="5920ABC0">
      <w:start w:val="1"/>
      <w:numFmt w:val="bullet"/>
      <w:lvlText w:val=""/>
      <w:lvlJc w:val="left"/>
      <w:pPr>
        <w:ind w:left="2880" w:hanging="360"/>
      </w:pPr>
      <w:rPr>
        <w:rFonts w:ascii="Symbol" w:hAnsi="Symbol" w:hint="default"/>
      </w:rPr>
    </w:lvl>
    <w:lvl w:ilvl="4" w:tplc="675C9B36">
      <w:start w:val="1"/>
      <w:numFmt w:val="bullet"/>
      <w:lvlText w:val="o"/>
      <w:lvlJc w:val="left"/>
      <w:pPr>
        <w:ind w:left="3600" w:hanging="360"/>
      </w:pPr>
      <w:rPr>
        <w:rFonts w:ascii="Courier New" w:hAnsi="Courier New" w:hint="default"/>
      </w:rPr>
    </w:lvl>
    <w:lvl w:ilvl="5" w:tplc="FA566664">
      <w:start w:val="1"/>
      <w:numFmt w:val="bullet"/>
      <w:lvlText w:val=""/>
      <w:lvlJc w:val="left"/>
      <w:pPr>
        <w:ind w:left="4320" w:hanging="360"/>
      </w:pPr>
      <w:rPr>
        <w:rFonts w:ascii="Wingdings" w:hAnsi="Wingdings" w:hint="default"/>
      </w:rPr>
    </w:lvl>
    <w:lvl w:ilvl="6" w:tplc="A95E03D0">
      <w:start w:val="1"/>
      <w:numFmt w:val="bullet"/>
      <w:lvlText w:val=""/>
      <w:lvlJc w:val="left"/>
      <w:pPr>
        <w:ind w:left="5040" w:hanging="360"/>
      </w:pPr>
      <w:rPr>
        <w:rFonts w:ascii="Symbol" w:hAnsi="Symbol" w:hint="default"/>
      </w:rPr>
    </w:lvl>
    <w:lvl w:ilvl="7" w:tplc="C0807568">
      <w:start w:val="1"/>
      <w:numFmt w:val="bullet"/>
      <w:lvlText w:val="o"/>
      <w:lvlJc w:val="left"/>
      <w:pPr>
        <w:ind w:left="5760" w:hanging="360"/>
      </w:pPr>
      <w:rPr>
        <w:rFonts w:ascii="Courier New" w:hAnsi="Courier New" w:hint="default"/>
      </w:rPr>
    </w:lvl>
    <w:lvl w:ilvl="8" w:tplc="87D09582">
      <w:start w:val="1"/>
      <w:numFmt w:val="bullet"/>
      <w:lvlText w:val=""/>
      <w:lvlJc w:val="left"/>
      <w:pPr>
        <w:ind w:left="6480" w:hanging="360"/>
      </w:pPr>
      <w:rPr>
        <w:rFonts w:ascii="Wingdings" w:hAnsi="Wingdings" w:hint="default"/>
      </w:rPr>
    </w:lvl>
  </w:abstractNum>
  <w:num w:numId="1" w16cid:durableId="2053458037">
    <w:abstractNumId w:val="15"/>
  </w:num>
  <w:num w:numId="2" w16cid:durableId="1668972236">
    <w:abstractNumId w:val="17"/>
  </w:num>
  <w:num w:numId="3" w16cid:durableId="1541044705">
    <w:abstractNumId w:val="6"/>
  </w:num>
  <w:num w:numId="4" w16cid:durableId="1399129334">
    <w:abstractNumId w:val="12"/>
  </w:num>
  <w:num w:numId="5" w16cid:durableId="1889107394">
    <w:abstractNumId w:val="24"/>
  </w:num>
  <w:num w:numId="6" w16cid:durableId="535584126">
    <w:abstractNumId w:val="22"/>
  </w:num>
  <w:num w:numId="7" w16cid:durableId="1212183285">
    <w:abstractNumId w:val="23"/>
  </w:num>
  <w:num w:numId="8" w16cid:durableId="613295329">
    <w:abstractNumId w:val="10"/>
  </w:num>
  <w:num w:numId="9" w16cid:durableId="1837183448">
    <w:abstractNumId w:val="4"/>
  </w:num>
  <w:num w:numId="10" w16cid:durableId="730466306">
    <w:abstractNumId w:val="8"/>
  </w:num>
  <w:num w:numId="11" w16cid:durableId="1482773132">
    <w:abstractNumId w:val="14"/>
  </w:num>
  <w:num w:numId="12" w16cid:durableId="212086656">
    <w:abstractNumId w:val="0"/>
  </w:num>
  <w:num w:numId="13" w16cid:durableId="837815883">
    <w:abstractNumId w:val="1"/>
  </w:num>
  <w:num w:numId="14" w16cid:durableId="1863787352">
    <w:abstractNumId w:val="20"/>
  </w:num>
  <w:num w:numId="15" w16cid:durableId="871110774">
    <w:abstractNumId w:val="13"/>
  </w:num>
  <w:num w:numId="16" w16cid:durableId="742414526">
    <w:abstractNumId w:val="2"/>
  </w:num>
  <w:num w:numId="17" w16cid:durableId="993096697">
    <w:abstractNumId w:val="18"/>
  </w:num>
  <w:num w:numId="18" w16cid:durableId="1040940910">
    <w:abstractNumId w:val="5"/>
  </w:num>
  <w:num w:numId="19" w16cid:durableId="1348629590">
    <w:abstractNumId w:val="16"/>
  </w:num>
  <w:num w:numId="20" w16cid:durableId="346829578">
    <w:abstractNumId w:val="11"/>
  </w:num>
  <w:num w:numId="21" w16cid:durableId="2043435028">
    <w:abstractNumId w:val="3"/>
  </w:num>
  <w:num w:numId="22" w16cid:durableId="780228045">
    <w:abstractNumId w:val="21"/>
  </w:num>
  <w:num w:numId="23" w16cid:durableId="1001201122">
    <w:abstractNumId w:val="9"/>
  </w:num>
  <w:num w:numId="24" w16cid:durableId="476143460">
    <w:abstractNumId w:val="19"/>
  </w:num>
  <w:num w:numId="25" w16cid:durableId="2146466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A2405"/>
    <w:rsid w:val="0006644F"/>
    <w:rsid w:val="001151F7"/>
    <w:rsid w:val="001244CC"/>
    <w:rsid w:val="00172AE9"/>
    <w:rsid w:val="001E3ABB"/>
    <w:rsid w:val="00204C66"/>
    <w:rsid w:val="002372D8"/>
    <w:rsid w:val="003A7685"/>
    <w:rsid w:val="004D5248"/>
    <w:rsid w:val="005C0A22"/>
    <w:rsid w:val="007324DD"/>
    <w:rsid w:val="00762B72"/>
    <w:rsid w:val="007B19B1"/>
    <w:rsid w:val="009F098F"/>
    <w:rsid w:val="00BB467E"/>
    <w:rsid w:val="00D3528D"/>
    <w:rsid w:val="00DE4BA5"/>
    <w:rsid w:val="00E47CEE"/>
    <w:rsid w:val="00F0695A"/>
    <w:rsid w:val="00F5529A"/>
    <w:rsid w:val="00FB7CFE"/>
    <w:rsid w:val="00FD60B7"/>
    <w:rsid w:val="28C66272"/>
    <w:rsid w:val="2ADF8346"/>
    <w:rsid w:val="4E98609D"/>
    <w:rsid w:val="4F40EAA6"/>
    <w:rsid w:val="5499840F"/>
    <w:rsid w:val="6ADA2405"/>
    <w:rsid w:val="727E115D"/>
    <w:rsid w:val="7C5C8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76BE"/>
  <w15:chartTrackingRefBased/>
  <w15:docId w15:val="{50296D0A-F093-4511-8353-18921724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uiPriority w:val="1"/>
    <w:rsid w:val="5499840F"/>
  </w:style>
  <w:style w:type="character" w:customStyle="1" w:styleId="contextualspellingandgrammarerror">
    <w:name w:val="contextualspellingandgrammarerror"/>
    <w:basedOn w:val="Policepardfaut"/>
    <w:uiPriority w:val="1"/>
    <w:rsid w:val="5499840F"/>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1244CC"/>
    <w:rPr>
      <w:sz w:val="16"/>
      <w:szCs w:val="16"/>
    </w:rPr>
  </w:style>
  <w:style w:type="paragraph" w:styleId="Commentaire">
    <w:name w:val="annotation text"/>
    <w:basedOn w:val="Normal"/>
    <w:link w:val="CommentaireCar"/>
    <w:uiPriority w:val="99"/>
    <w:unhideWhenUsed/>
    <w:rsid w:val="001244CC"/>
    <w:pPr>
      <w:spacing w:line="240" w:lineRule="auto"/>
    </w:pPr>
    <w:rPr>
      <w:sz w:val="20"/>
      <w:szCs w:val="20"/>
    </w:rPr>
  </w:style>
  <w:style w:type="character" w:customStyle="1" w:styleId="CommentaireCar">
    <w:name w:val="Commentaire Car"/>
    <w:basedOn w:val="Policepardfaut"/>
    <w:link w:val="Commentaire"/>
    <w:uiPriority w:val="99"/>
    <w:rsid w:val="001244CC"/>
    <w:rPr>
      <w:sz w:val="20"/>
      <w:szCs w:val="20"/>
    </w:rPr>
  </w:style>
  <w:style w:type="paragraph" w:styleId="Objetducommentaire">
    <w:name w:val="annotation subject"/>
    <w:basedOn w:val="Commentaire"/>
    <w:next w:val="Commentaire"/>
    <w:link w:val="ObjetducommentaireCar"/>
    <w:uiPriority w:val="99"/>
    <w:semiHidden/>
    <w:unhideWhenUsed/>
    <w:rsid w:val="001244CC"/>
    <w:rPr>
      <w:b/>
      <w:bCs/>
    </w:rPr>
  </w:style>
  <w:style w:type="character" w:customStyle="1" w:styleId="ObjetducommentaireCar">
    <w:name w:val="Objet du commentaire Car"/>
    <w:basedOn w:val="CommentaireCar"/>
    <w:link w:val="Objetducommentaire"/>
    <w:uiPriority w:val="99"/>
    <w:semiHidden/>
    <w:rsid w:val="001244CC"/>
    <w:rPr>
      <w:b/>
      <w:bCs/>
      <w:sz w:val="20"/>
      <w:szCs w:val="20"/>
    </w:rPr>
  </w:style>
  <w:style w:type="paragraph" w:styleId="NormalWeb">
    <w:name w:val="Normal (Web)"/>
    <w:basedOn w:val="Normal"/>
    <w:uiPriority w:val="99"/>
    <w:semiHidden/>
    <w:unhideWhenUsed/>
    <w:rsid w:val="001244CC"/>
    <w:rPr>
      <w:rFonts w:ascii="Times New Roman" w:hAnsi="Times New Roman" w:cs="Times New Roman"/>
      <w:sz w:val="24"/>
      <w:szCs w:val="24"/>
    </w:rPr>
  </w:style>
  <w:style w:type="character" w:styleId="Mentionnonrsolue">
    <w:name w:val="Unresolved Mention"/>
    <w:basedOn w:val="Policepardfaut"/>
    <w:uiPriority w:val="99"/>
    <w:semiHidden/>
    <w:unhideWhenUsed/>
    <w:rsid w:val="001244CC"/>
    <w:rPr>
      <w:color w:val="605E5C"/>
      <w:shd w:val="clear" w:color="auto" w:fill="E1DFDD"/>
    </w:rPr>
  </w:style>
  <w:style w:type="paragraph" w:styleId="En-tte">
    <w:name w:val="header"/>
    <w:basedOn w:val="Normal"/>
    <w:link w:val="En-tteCar"/>
    <w:uiPriority w:val="99"/>
    <w:unhideWhenUsed/>
    <w:rsid w:val="004D5248"/>
    <w:pPr>
      <w:tabs>
        <w:tab w:val="center" w:pos="4703"/>
        <w:tab w:val="right" w:pos="9406"/>
      </w:tabs>
      <w:spacing w:after="0" w:line="240" w:lineRule="auto"/>
    </w:pPr>
  </w:style>
  <w:style w:type="character" w:customStyle="1" w:styleId="En-tteCar">
    <w:name w:val="En-tête Car"/>
    <w:basedOn w:val="Policepardfaut"/>
    <w:link w:val="En-tte"/>
    <w:uiPriority w:val="99"/>
    <w:rsid w:val="004D5248"/>
  </w:style>
  <w:style w:type="paragraph" w:styleId="Pieddepage">
    <w:name w:val="footer"/>
    <w:basedOn w:val="Normal"/>
    <w:link w:val="PieddepageCar"/>
    <w:uiPriority w:val="99"/>
    <w:unhideWhenUsed/>
    <w:rsid w:val="004D524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D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3852">
      <w:bodyDiv w:val="1"/>
      <w:marLeft w:val="0"/>
      <w:marRight w:val="0"/>
      <w:marTop w:val="0"/>
      <w:marBottom w:val="0"/>
      <w:divBdr>
        <w:top w:val="none" w:sz="0" w:space="0" w:color="auto"/>
        <w:left w:val="none" w:sz="0" w:space="0" w:color="auto"/>
        <w:bottom w:val="none" w:sz="0" w:space="0" w:color="auto"/>
        <w:right w:val="none" w:sz="0" w:space="0" w:color="auto"/>
      </w:divBdr>
    </w:div>
    <w:div w:id="277765444">
      <w:bodyDiv w:val="1"/>
      <w:marLeft w:val="0"/>
      <w:marRight w:val="0"/>
      <w:marTop w:val="0"/>
      <w:marBottom w:val="0"/>
      <w:divBdr>
        <w:top w:val="none" w:sz="0" w:space="0" w:color="auto"/>
        <w:left w:val="none" w:sz="0" w:space="0" w:color="auto"/>
        <w:bottom w:val="none" w:sz="0" w:space="0" w:color="auto"/>
        <w:right w:val="none" w:sz="0" w:space="0" w:color="auto"/>
      </w:divBdr>
    </w:div>
    <w:div w:id="405422772">
      <w:bodyDiv w:val="1"/>
      <w:marLeft w:val="0"/>
      <w:marRight w:val="0"/>
      <w:marTop w:val="0"/>
      <w:marBottom w:val="0"/>
      <w:divBdr>
        <w:top w:val="none" w:sz="0" w:space="0" w:color="auto"/>
        <w:left w:val="none" w:sz="0" w:space="0" w:color="auto"/>
        <w:bottom w:val="none" w:sz="0" w:space="0" w:color="auto"/>
        <w:right w:val="none" w:sz="0" w:space="0" w:color="auto"/>
      </w:divBdr>
    </w:div>
    <w:div w:id="415711170">
      <w:bodyDiv w:val="1"/>
      <w:marLeft w:val="0"/>
      <w:marRight w:val="0"/>
      <w:marTop w:val="0"/>
      <w:marBottom w:val="0"/>
      <w:divBdr>
        <w:top w:val="none" w:sz="0" w:space="0" w:color="auto"/>
        <w:left w:val="none" w:sz="0" w:space="0" w:color="auto"/>
        <w:bottom w:val="none" w:sz="0" w:space="0" w:color="auto"/>
        <w:right w:val="none" w:sz="0" w:space="0" w:color="auto"/>
      </w:divBdr>
    </w:div>
    <w:div w:id="1183472520">
      <w:bodyDiv w:val="1"/>
      <w:marLeft w:val="0"/>
      <w:marRight w:val="0"/>
      <w:marTop w:val="0"/>
      <w:marBottom w:val="0"/>
      <w:divBdr>
        <w:top w:val="none" w:sz="0" w:space="0" w:color="auto"/>
        <w:left w:val="none" w:sz="0" w:space="0" w:color="auto"/>
        <w:bottom w:val="none" w:sz="0" w:space="0" w:color="auto"/>
        <w:right w:val="none" w:sz="0" w:space="0" w:color="auto"/>
      </w:divBdr>
    </w:div>
    <w:div w:id="15852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v@atrc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4609</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2</cp:revision>
  <dcterms:created xsi:type="dcterms:W3CDTF">2024-09-25T12:50:00Z</dcterms:created>
  <dcterms:modified xsi:type="dcterms:W3CDTF">2024-09-25T12:50:00Z</dcterms:modified>
</cp:coreProperties>
</file>