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C25F1" w14:textId="01B9683D" w:rsidR="00CC0324" w:rsidRDefault="00367E9F" w:rsidP="0818CE56">
      <w:pPr>
        <w:spacing w:beforeAutospacing="1" w:afterAutospacing="1" w:line="240" w:lineRule="auto"/>
        <w:rPr>
          <w:rFonts w:ascii="Aptos" w:eastAsia="Aptos" w:hAnsi="Aptos" w:cs="Aptos"/>
          <w:color w:val="000000" w:themeColor="text1"/>
          <w:sz w:val="20"/>
          <w:szCs w:val="20"/>
        </w:rPr>
      </w:pPr>
      <w:r>
        <w:rPr>
          <w:noProof/>
        </w:rPr>
        <w:drawing>
          <wp:inline distT="0" distB="0" distL="0" distR="0" wp14:anchorId="784CDF0C" wp14:editId="645743BB">
            <wp:extent cx="2233304" cy="463516"/>
            <wp:effectExtent l="0" t="0" r="0" b="0"/>
            <wp:docPr id="1185018573" name="Image 1185018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233304" cy="463516"/>
                    </a:xfrm>
                    <a:prstGeom prst="rect">
                      <a:avLst/>
                    </a:prstGeom>
                  </pic:spPr>
                </pic:pic>
              </a:graphicData>
            </a:graphic>
          </wp:inline>
        </w:drawing>
      </w:r>
      <w:r w:rsidR="0818CE56" w:rsidRPr="0818CE56">
        <w:rPr>
          <w:rStyle w:val="eop"/>
          <w:rFonts w:ascii="Aptos" w:eastAsia="Aptos" w:hAnsi="Aptos" w:cs="Aptos"/>
          <w:color w:val="000000" w:themeColor="text1"/>
          <w:sz w:val="20"/>
          <w:szCs w:val="20"/>
          <w:lang w:val="fr-CA"/>
        </w:rPr>
        <w:t> </w:t>
      </w:r>
    </w:p>
    <w:p w14:paraId="532BBDC1" w14:textId="13F51321" w:rsidR="00CC0324" w:rsidRDefault="0818CE56" w:rsidP="0818CE56">
      <w:pPr>
        <w:spacing w:line="257" w:lineRule="auto"/>
        <w:jc w:val="right"/>
        <w:rPr>
          <w:rFonts w:ascii="Aptos" w:eastAsia="Aptos" w:hAnsi="Aptos" w:cs="Aptos"/>
          <w:color w:val="000000" w:themeColor="text1"/>
        </w:rPr>
      </w:pPr>
      <w:r w:rsidRPr="0818CE56">
        <w:rPr>
          <w:rFonts w:ascii="Aptos" w:eastAsia="Aptos" w:hAnsi="Aptos" w:cs="Aptos"/>
          <w:b/>
          <w:bCs/>
          <w:color w:val="000000" w:themeColor="text1"/>
          <w:lang w:val="fr-CA"/>
        </w:rPr>
        <w:t>Communiqué de presse</w:t>
      </w:r>
      <w:r w:rsidR="00367E9F">
        <w:br/>
      </w:r>
      <w:r w:rsidRPr="0818CE56">
        <w:rPr>
          <w:rFonts w:ascii="Aptos" w:eastAsia="Aptos" w:hAnsi="Aptos" w:cs="Aptos"/>
          <w:b/>
          <w:bCs/>
          <w:color w:val="000000" w:themeColor="text1"/>
          <w:lang w:val="fr-CA"/>
        </w:rPr>
        <w:t xml:space="preserve"> Pour diffusion immédiate</w:t>
      </w:r>
    </w:p>
    <w:p w14:paraId="30908220" w14:textId="0B09407C" w:rsidR="00CC0324" w:rsidRDefault="00CC0324" w:rsidP="0818CE56">
      <w:pPr>
        <w:spacing w:beforeAutospacing="1" w:afterAutospacing="1" w:line="240" w:lineRule="auto"/>
        <w:jc w:val="right"/>
        <w:rPr>
          <w:rFonts w:ascii="Aptos" w:eastAsia="Aptos" w:hAnsi="Aptos" w:cs="Aptos"/>
          <w:color w:val="000000" w:themeColor="text1"/>
        </w:rPr>
      </w:pPr>
    </w:p>
    <w:p w14:paraId="3BEE1208" w14:textId="7B4D0042" w:rsidR="00CC0324" w:rsidRDefault="00CC0324" w:rsidP="0818CE56">
      <w:pPr>
        <w:spacing w:beforeAutospacing="1" w:afterAutospacing="1" w:line="240" w:lineRule="auto"/>
        <w:jc w:val="right"/>
        <w:rPr>
          <w:rFonts w:ascii="Aptos" w:eastAsia="Aptos" w:hAnsi="Aptos" w:cs="Aptos"/>
          <w:color w:val="000000" w:themeColor="text1"/>
        </w:rPr>
      </w:pPr>
    </w:p>
    <w:p w14:paraId="0C232A83" w14:textId="6DA2AA25" w:rsidR="0818CE56" w:rsidRDefault="0818CE56" w:rsidP="0818CE56">
      <w:pPr>
        <w:spacing w:beforeAutospacing="1" w:afterAutospacing="1" w:line="240" w:lineRule="auto"/>
        <w:jc w:val="center"/>
        <w:rPr>
          <w:rFonts w:ascii="Aptos" w:eastAsia="Aptos" w:hAnsi="Aptos" w:cs="Aptos"/>
          <w:b/>
          <w:bCs/>
          <w:sz w:val="24"/>
          <w:szCs w:val="24"/>
          <w:lang w:val="fr-CA"/>
        </w:rPr>
      </w:pPr>
      <w:r w:rsidRPr="0818CE56">
        <w:rPr>
          <w:rFonts w:ascii="Aptos" w:eastAsia="Aptos" w:hAnsi="Aptos" w:cs="Aptos"/>
          <w:b/>
          <w:bCs/>
          <w:sz w:val="24"/>
          <w:szCs w:val="24"/>
          <w:lang w:val="fr-CA"/>
        </w:rPr>
        <w:t>Tourisme Cantons-de-l’Est lance la saison hivernale sous le signe de l’innovation</w:t>
      </w:r>
    </w:p>
    <w:p w14:paraId="55A76474" w14:textId="70D35654" w:rsidR="4EF727FB" w:rsidRDefault="4EF727FB" w:rsidP="0818CE56">
      <w:pPr>
        <w:jc w:val="both"/>
        <w:rPr>
          <w:rFonts w:ascii="Aptos" w:eastAsia="Aptos" w:hAnsi="Aptos" w:cs="Aptos"/>
          <w:color w:val="FF0000"/>
          <w:sz w:val="24"/>
          <w:szCs w:val="24"/>
        </w:rPr>
      </w:pPr>
    </w:p>
    <w:p w14:paraId="589A3CC1" w14:textId="740968BF" w:rsidR="6739C709" w:rsidRDefault="43B25D9C" w:rsidP="43B25D9C">
      <w:pPr>
        <w:spacing w:after="0" w:line="240" w:lineRule="auto"/>
        <w:jc w:val="both"/>
        <w:rPr>
          <w:rStyle w:val="normaltextrun"/>
          <w:rFonts w:ascii="Aptos" w:eastAsia="Aptos" w:hAnsi="Aptos" w:cs="Aptos"/>
          <w:lang w:val="fr-CA"/>
        </w:rPr>
      </w:pPr>
      <w:r w:rsidRPr="43B25D9C">
        <w:rPr>
          <w:rStyle w:val="normaltextrun"/>
          <w:rFonts w:ascii="Aptos" w:eastAsia="Aptos" w:hAnsi="Aptos" w:cs="Aptos"/>
          <w:b/>
          <w:bCs/>
          <w:lang w:val="fr-CA"/>
        </w:rPr>
        <w:t>North Hatley, le 13 novembre 2024 –</w:t>
      </w:r>
      <w:r w:rsidRPr="43B25D9C">
        <w:rPr>
          <w:rStyle w:val="normaltextrun"/>
          <w:rFonts w:ascii="Aptos" w:eastAsia="Aptos" w:hAnsi="Aptos" w:cs="Aptos"/>
          <w:b/>
          <w:bCs/>
          <w:color w:val="FF0000"/>
          <w:lang w:val="fr-CA"/>
        </w:rPr>
        <w:t xml:space="preserve"> </w:t>
      </w:r>
      <w:r w:rsidRPr="43B25D9C">
        <w:rPr>
          <w:rStyle w:val="normaltextrun"/>
          <w:rFonts w:ascii="Aptos" w:eastAsia="Aptos" w:hAnsi="Aptos" w:cs="Aptos"/>
          <w:lang w:val="fr-CA"/>
        </w:rPr>
        <w:t>Tourisme Cantons-de-l’Est (TCE) est heureuse de donner le coup d’envoi officiel de la saison hivernale 2024-2025, une saison qui s’annonce prometteuse avec de nombreuses innovations et nouveautés au programme.</w:t>
      </w:r>
    </w:p>
    <w:p w14:paraId="72A1D9D0" w14:textId="36FB4532" w:rsidR="6739C709" w:rsidRDefault="6739C709" w:rsidP="4474184F">
      <w:pPr>
        <w:spacing w:after="0" w:line="240" w:lineRule="auto"/>
        <w:jc w:val="both"/>
        <w:rPr>
          <w:rStyle w:val="normaltextrun"/>
          <w:rFonts w:ascii="Aptos" w:eastAsia="Aptos" w:hAnsi="Aptos" w:cs="Aptos"/>
          <w:lang w:val="fr-CA"/>
        </w:rPr>
      </w:pPr>
    </w:p>
    <w:p w14:paraId="1B5573BE" w14:textId="4AEC09C1" w:rsidR="6CAF82EF" w:rsidRDefault="596BF98D" w:rsidP="596BF98D">
      <w:pPr>
        <w:spacing w:after="0" w:line="240" w:lineRule="auto"/>
        <w:jc w:val="both"/>
        <w:rPr>
          <w:rStyle w:val="normaltextrun"/>
          <w:rFonts w:ascii="Aptos" w:eastAsia="Aptos" w:hAnsi="Aptos" w:cs="Aptos"/>
          <w:lang w:val="fr-CA"/>
        </w:rPr>
      </w:pPr>
      <w:r w:rsidRPr="596BF98D">
        <w:rPr>
          <w:rStyle w:val="normaltextrun"/>
          <w:rFonts w:ascii="Aptos" w:eastAsia="Aptos" w:hAnsi="Aptos" w:cs="Aptos"/>
          <w:lang w:val="fr-CA"/>
        </w:rPr>
        <w:t xml:space="preserve">Alors que les montagnes enneigées et que les activités de plein air, culturelles et de détente des Cantons-de-l'Est séduisent chaque hiver des milliers de visiteurs, cette nouvelle saison s’enrichit de plusieurs nouveautés. De plus, la </w:t>
      </w:r>
      <w:hyperlink r:id="rId6">
        <w:r w:rsidRPr="596BF98D">
          <w:rPr>
            <w:rStyle w:val="Lienhypertexte"/>
            <w:rFonts w:ascii="Aptos" w:eastAsia="Aptos" w:hAnsi="Aptos" w:cs="Aptos"/>
            <w:lang w:val="fr-CA"/>
          </w:rPr>
          <w:t>Tournée IA+ Tourisme</w:t>
        </w:r>
      </w:hyperlink>
      <w:r w:rsidRPr="596BF98D">
        <w:rPr>
          <w:rStyle w:val="normaltextrun"/>
          <w:rFonts w:ascii="Aptos" w:eastAsia="Aptos" w:hAnsi="Aptos" w:cs="Aptos"/>
          <w:lang w:val="fr-CA"/>
        </w:rPr>
        <w:t xml:space="preserve">, qui s'est arrêtée dans les Cantons lors du lancement officiel de la saison hivernale, a offert un aperçu des avantages concrets et possibilités de l’intelligence artificielle pour l’industrie touristique. Cette technologie innovante joue un rôle crucial dans l’évolution du secteur, permettant de mieux cerner les besoins des visiteurs et d’améliorer l’expérience, tant en amont qu’à destination. La journée s'est clôturée avec le tout premier Cocktail des Fêtes au Tap Room du Manoir Hovey, offrant un cadre enchanteur pour une soirée de réseautage et de célébrations destinée aux membres de Tourisme </w:t>
      </w:r>
      <w:r w:rsidRPr="596BF98D">
        <w:rPr>
          <w:rFonts w:ascii="Aptos" w:eastAsia="Aptos" w:hAnsi="Aptos" w:cs="Aptos"/>
          <w:lang w:val="fr-CA"/>
        </w:rPr>
        <w:t>Cantons-de-l'Est.</w:t>
      </w:r>
    </w:p>
    <w:p w14:paraId="1531CABD" w14:textId="6A7A4CA3" w:rsidR="6739C709" w:rsidRDefault="6739C709" w:rsidP="6739C709">
      <w:pPr>
        <w:spacing w:after="0" w:line="240" w:lineRule="auto"/>
        <w:jc w:val="both"/>
        <w:rPr>
          <w:rStyle w:val="normaltextrun"/>
          <w:rFonts w:ascii="Aptos" w:eastAsia="Aptos" w:hAnsi="Aptos" w:cs="Aptos"/>
          <w:lang w:val="fr-CA"/>
        </w:rPr>
      </w:pPr>
    </w:p>
    <w:p w14:paraId="78CFD681" w14:textId="2C500F42" w:rsidR="13FFB3E7" w:rsidRDefault="2437D1E7" w:rsidP="2437D1E7">
      <w:pPr>
        <w:spacing w:after="0" w:line="240" w:lineRule="auto"/>
        <w:jc w:val="both"/>
        <w:rPr>
          <w:rStyle w:val="normaltextrun"/>
          <w:rFonts w:ascii="Aptos" w:eastAsia="Aptos" w:hAnsi="Aptos" w:cs="Aptos"/>
          <w:lang w:val="fr-CA"/>
        </w:rPr>
      </w:pPr>
      <w:r w:rsidRPr="2437D1E7">
        <w:rPr>
          <w:rStyle w:val="normaltextrun"/>
          <w:rFonts w:ascii="Aptos" w:eastAsia="Aptos" w:hAnsi="Aptos" w:cs="Aptos"/>
          <w:lang w:val="fr-CA"/>
        </w:rPr>
        <w:t>« Avec ses paysages époustouflants et ses infrastructures de qualité, les Cantons-de-l’Est s’affirment comme une destination hivernale de premier choix. Cette année, nous sommes ravis d’introduire de nouvelles expériences et de mettre l’accent sur l’innovation afin de rehausser encore davantage l’expérience de nos visiteurs, tout en continuant de valoriser notre patrimoine naturel et culturel », déclare Isabelle Charlebois, directrice générale de Tourisme Cantons-de-l’Est. « La venue de la Tournée IA+ Tourisme dans notre région est également une belle occasion d’explorer comment l’intelligence artificielle peut non seulement contribuer à améliorer l’expérience visiteur mais aussi approfondir notre compréhension des besoins de notre clientèle, tout en soutenant activement les entreprises dans cette transition. » ajoute-elle.</w:t>
      </w:r>
    </w:p>
    <w:p w14:paraId="26DCEF64" w14:textId="57EACD22" w:rsidR="04C773CA" w:rsidRDefault="0818CE56" w:rsidP="0818CE56">
      <w:pPr>
        <w:spacing w:after="0" w:line="240" w:lineRule="auto"/>
        <w:jc w:val="both"/>
        <w:rPr>
          <w:rStyle w:val="normaltextrun"/>
          <w:rFonts w:ascii="Aptos" w:eastAsia="Aptos" w:hAnsi="Aptos" w:cs="Aptos"/>
          <w:lang w:val="fr-CA"/>
        </w:rPr>
      </w:pPr>
      <w:r w:rsidRPr="0818CE56">
        <w:rPr>
          <w:rStyle w:val="normaltextrun"/>
          <w:rFonts w:ascii="Aptos" w:eastAsia="Aptos" w:hAnsi="Aptos" w:cs="Aptos"/>
          <w:lang w:val="fr-CA"/>
        </w:rPr>
        <w:t xml:space="preserve"> </w:t>
      </w:r>
    </w:p>
    <w:p w14:paraId="1798BFA9" w14:textId="5AC4558F" w:rsidR="00CC0324" w:rsidRDefault="0818CE56" w:rsidP="0818CE56">
      <w:pPr>
        <w:spacing w:after="0" w:line="240" w:lineRule="auto"/>
        <w:jc w:val="both"/>
        <w:rPr>
          <w:rStyle w:val="normaltextrun"/>
          <w:rFonts w:ascii="Aptos" w:eastAsia="Aptos" w:hAnsi="Aptos" w:cs="Aptos"/>
          <w:b/>
          <w:bCs/>
          <w:lang w:val="fr-CA"/>
        </w:rPr>
      </w:pPr>
      <w:r w:rsidRPr="0818CE56">
        <w:rPr>
          <w:rStyle w:val="normaltextrun"/>
          <w:rFonts w:ascii="Aptos" w:eastAsia="Aptos" w:hAnsi="Aptos" w:cs="Aptos"/>
          <w:b/>
          <w:bCs/>
          <w:lang w:val="fr-CA"/>
        </w:rPr>
        <w:t>Un hiver prometteur et riche en nouveautés</w:t>
      </w:r>
    </w:p>
    <w:p w14:paraId="087FB46E" w14:textId="77777777" w:rsidR="00367E9F" w:rsidRDefault="00367E9F" w:rsidP="0818CE56">
      <w:pPr>
        <w:spacing w:after="0" w:line="240" w:lineRule="auto"/>
        <w:jc w:val="both"/>
        <w:rPr>
          <w:rStyle w:val="normaltextrun"/>
          <w:rFonts w:ascii="Aptos" w:eastAsia="Aptos" w:hAnsi="Aptos" w:cs="Aptos"/>
          <w:b/>
          <w:bCs/>
          <w:lang w:val="fr-CA"/>
        </w:rPr>
      </w:pPr>
    </w:p>
    <w:p w14:paraId="2F372EBC" w14:textId="3BDAD640" w:rsidR="13FFB3E7" w:rsidRDefault="6CAF82EF" w:rsidP="6CAF82EF">
      <w:pPr>
        <w:spacing w:after="0" w:line="240" w:lineRule="auto"/>
        <w:jc w:val="both"/>
        <w:rPr>
          <w:rFonts w:ascii="Aptos" w:eastAsia="Aptos" w:hAnsi="Aptos" w:cs="Aptos"/>
          <w:color w:val="000000" w:themeColor="text1"/>
        </w:rPr>
      </w:pPr>
      <w:r w:rsidRPr="6CAF82EF">
        <w:rPr>
          <w:rStyle w:val="normaltextrun"/>
          <w:rFonts w:ascii="Aptos" w:eastAsia="Aptos" w:hAnsi="Aptos" w:cs="Aptos"/>
          <w:lang w:val="fr-CA"/>
        </w:rPr>
        <w:t>Après une saison estivale réussie dans les Cantons, les perspectives pour la saison hivernale à venir sont encourageantes. Parmi les entreprises touristiques qui seront en opération cet hiver, plus de la moitié des répondants du sondage de TCE se disent optimistes quant à l’hiver à venir, mais restent prudents dans leurs prédictions. En effet, les incertitudes liées à la météo et aux conditions économiques rendent les résultats de la prochaine saison difficiles à anticiper.</w:t>
      </w:r>
    </w:p>
    <w:p w14:paraId="55C87DD3" w14:textId="31E208CD" w:rsidR="13FFB3E7" w:rsidRPr="00367E9F" w:rsidRDefault="52FD2DD9" w:rsidP="52FD2DD9">
      <w:pPr>
        <w:spacing w:before="240" w:after="0" w:line="240" w:lineRule="auto"/>
        <w:jc w:val="both"/>
        <w:rPr>
          <w:rStyle w:val="normaltextrun"/>
          <w:rFonts w:ascii="Aptos" w:eastAsia="Aptos" w:hAnsi="Aptos" w:cs="Aptos"/>
          <w:b/>
          <w:bCs/>
          <w:lang w:val="fr-CA"/>
        </w:rPr>
      </w:pPr>
      <w:r w:rsidRPr="00367E9F">
        <w:rPr>
          <w:rStyle w:val="normaltextrun"/>
          <w:rFonts w:ascii="Aptos" w:eastAsia="Aptos" w:hAnsi="Aptos" w:cs="Aptos"/>
          <w:lang w:val="fr-CA"/>
        </w:rPr>
        <w:t xml:space="preserve">La région propose une vaste gamme d’activités hivernales pour tous les goûts et quel que soit le temps qu’il fait : ski alpin, randonnée, </w:t>
      </w:r>
      <w:r w:rsidRPr="00367E9F">
        <w:rPr>
          <w:rStyle w:val="normaltextrun"/>
          <w:rFonts w:ascii="Aptos" w:eastAsia="Aptos" w:hAnsi="Aptos" w:cs="Aptos"/>
          <w:i/>
          <w:iCs/>
          <w:lang w:val="fr-CA"/>
        </w:rPr>
        <w:t>fatbike,</w:t>
      </w:r>
      <w:r w:rsidRPr="00367E9F">
        <w:rPr>
          <w:rStyle w:val="normaltextrun"/>
          <w:rFonts w:ascii="Aptos" w:eastAsia="Aptos" w:hAnsi="Aptos" w:cs="Aptos"/>
          <w:lang w:val="fr-CA"/>
        </w:rPr>
        <w:t xml:space="preserve"> raquette, patin, spas nordiques, sorties culturelles, séjour sous le ciel étoilé, hébergements douillets ou insolites, tables de grands </w:t>
      </w:r>
      <w:r w:rsidRPr="00367E9F">
        <w:rPr>
          <w:rStyle w:val="normaltextrun"/>
          <w:rFonts w:ascii="Aptos" w:eastAsia="Aptos" w:hAnsi="Aptos" w:cs="Aptos"/>
          <w:lang w:val="fr-CA"/>
        </w:rPr>
        <w:lastRenderedPageBreak/>
        <w:t xml:space="preserve">chefs, découvertes gourmandes, et plus encore! Ce n’est pas pour rien que les Cantons-de-l’Est figurent parmi les cinq principales zones d’activités hivernales au Québec. Cet hiver, TCE invite les visiteurs à (re)découvrir la région grâce à plus d’une soixantaine de nouveautés hivernales ou d’offres bonifiées réparties dans l'ensemble des 9 MRCs. </w:t>
      </w:r>
      <w:r w:rsidRPr="00367E9F">
        <w:rPr>
          <w:rFonts w:ascii="Aptos" w:eastAsia="Aptos" w:hAnsi="Aptos" w:cs="Aptos"/>
          <w:b/>
          <w:bCs/>
          <w:lang w:val="fr-CA"/>
        </w:rPr>
        <w:t xml:space="preserve">Découvrez toutes les nouveautés </w:t>
      </w:r>
      <w:hyperlink r:id="rId7" w:history="1">
        <w:r w:rsidRPr="00367E9F">
          <w:rPr>
            <w:rStyle w:val="Lienhypertexte"/>
            <w:rFonts w:ascii="Aptos" w:eastAsia="Aptos" w:hAnsi="Aptos" w:cs="Aptos"/>
            <w:b/>
            <w:bCs/>
            <w:lang w:val="fr-CA"/>
          </w:rPr>
          <w:t>ici</w:t>
        </w:r>
      </w:hyperlink>
      <w:r w:rsidRPr="00367E9F">
        <w:rPr>
          <w:rFonts w:ascii="Aptos" w:eastAsia="Aptos" w:hAnsi="Aptos" w:cs="Aptos"/>
          <w:b/>
          <w:bCs/>
          <w:lang w:val="fr-CA"/>
        </w:rPr>
        <w:t>.</w:t>
      </w:r>
    </w:p>
    <w:p w14:paraId="435F71CB" w14:textId="3B746F71" w:rsidR="13FFB3E7" w:rsidRDefault="13FFB3E7" w:rsidP="0818CE56">
      <w:pPr>
        <w:spacing w:after="0" w:line="240" w:lineRule="auto"/>
        <w:jc w:val="both"/>
        <w:rPr>
          <w:rFonts w:ascii="Aptos" w:eastAsia="Aptos" w:hAnsi="Aptos" w:cs="Aptos"/>
          <w:b/>
          <w:bCs/>
          <w:lang w:val="fr-CA"/>
        </w:rPr>
      </w:pPr>
    </w:p>
    <w:p w14:paraId="45893FE1" w14:textId="2B9871D5" w:rsidR="13FFB3E7" w:rsidRDefault="0818CE56" w:rsidP="0818CE56">
      <w:pPr>
        <w:spacing w:after="0" w:line="240" w:lineRule="auto"/>
        <w:jc w:val="both"/>
        <w:rPr>
          <w:rStyle w:val="normaltextrun"/>
          <w:rFonts w:ascii="Aptos" w:eastAsia="Aptos" w:hAnsi="Aptos" w:cs="Aptos"/>
          <w:b/>
          <w:bCs/>
          <w:color w:val="000000" w:themeColor="text1"/>
          <w:lang w:val="fr-CA"/>
        </w:rPr>
      </w:pPr>
      <w:r w:rsidRPr="0818CE56">
        <w:rPr>
          <w:rStyle w:val="normaltextrun"/>
          <w:rFonts w:ascii="Aptos" w:eastAsia="Aptos" w:hAnsi="Aptos" w:cs="Aptos"/>
          <w:b/>
          <w:bCs/>
          <w:color w:val="000000" w:themeColor="text1"/>
          <w:lang w:val="fr-CA"/>
        </w:rPr>
        <w:t>Les efforts de promotions de TCE</w:t>
      </w:r>
    </w:p>
    <w:p w14:paraId="07E01820" w14:textId="77777777" w:rsidR="00367E9F" w:rsidRDefault="00367E9F" w:rsidP="0818CE56">
      <w:pPr>
        <w:spacing w:after="0" w:line="240" w:lineRule="auto"/>
        <w:jc w:val="both"/>
        <w:rPr>
          <w:rFonts w:ascii="Aptos" w:eastAsia="Aptos" w:hAnsi="Aptos" w:cs="Aptos"/>
          <w:color w:val="000000" w:themeColor="text1"/>
          <w:lang w:val="fr-CA"/>
        </w:rPr>
      </w:pPr>
    </w:p>
    <w:p w14:paraId="26C9EDBF" w14:textId="17553E77" w:rsidR="1AE96111" w:rsidRDefault="5A494BE8" w:rsidP="5A494BE8">
      <w:pPr>
        <w:spacing w:after="0" w:line="240" w:lineRule="auto"/>
        <w:jc w:val="both"/>
        <w:rPr>
          <w:rFonts w:ascii="Aptos" w:eastAsia="Aptos" w:hAnsi="Aptos" w:cs="Aptos"/>
          <w:color w:val="000000" w:themeColor="text1"/>
        </w:rPr>
      </w:pPr>
      <w:r w:rsidRPr="5A494BE8">
        <w:rPr>
          <w:rFonts w:ascii="Aptos" w:eastAsia="Aptos" w:hAnsi="Aptos" w:cs="Aptos"/>
          <w:color w:val="000000" w:themeColor="text1"/>
          <w:lang w:val="fr-CA"/>
        </w:rPr>
        <w:t xml:space="preserve">L’équipe de Tourisme Cantons-de-l’Est déploie d’importants efforts pour </w:t>
      </w:r>
      <w:r w:rsidRPr="5A494BE8">
        <w:rPr>
          <w:rFonts w:ascii="Aptos" w:eastAsia="Aptos" w:hAnsi="Aptos" w:cs="Aptos"/>
          <w:color w:val="000000" w:themeColor="text1"/>
        </w:rPr>
        <w:t xml:space="preserve">promouvoir l’offre touristique hivernale et attirer les visiteurs dans la région cette saison. </w:t>
      </w:r>
    </w:p>
    <w:p w14:paraId="0E6891B3" w14:textId="77777777" w:rsidR="003F5ADF" w:rsidRDefault="003F5ADF" w:rsidP="5A494BE8">
      <w:pPr>
        <w:spacing w:after="0" w:line="240" w:lineRule="auto"/>
        <w:jc w:val="both"/>
        <w:rPr>
          <w:rFonts w:ascii="Aptos" w:eastAsia="Aptos" w:hAnsi="Aptos" w:cs="Aptos"/>
          <w:color w:val="000000" w:themeColor="text1"/>
          <w:lang w:val="fr-CA"/>
        </w:rPr>
      </w:pPr>
    </w:p>
    <w:p w14:paraId="2A5DD2D1" w14:textId="30768FD4" w:rsidR="47DFF5B4" w:rsidRDefault="5A647D02" w:rsidP="47DFF5B4">
      <w:pPr>
        <w:spacing w:after="0" w:line="240" w:lineRule="auto"/>
        <w:jc w:val="both"/>
        <w:rPr>
          <w:rFonts w:ascii="Aptos" w:eastAsia="Aptos" w:hAnsi="Aptos" w:cs="Aptos"/>
          <w:lang w:val="fr-CA"/>
        </w:rPr>
      </w:pPr>
      <w:r w:rsidRPr="5A647D02">
        <w:rPr>
          <w:rFonts w:ascii="Aptos" w:eastAsia="Aptos" w:hAnsi="Aptos" w:cs="Aptos"/>
          <w:color w:val="000000" w:themeColor="text1"/>
        </w:rPr>
        <w:t xml:space="preserve">Plus de 375 000 $ seront investis d’ici mars 2025 pour positionner la région comme une destination hivernale de choix. La campagne de destination « Proche de vous. Loin de l’ordinaire. » (« </w:t>
      </w:r>
      <w:hyperlink r:id="rId8">
        <w:r w:rsidRPr="5A647D02">
          <w:rPr>
            <w:rStyle w:val="Lienhypertexte"/>
            <w:rFonts w:ascii="Aptos" w:eastAsia="Aptos" w:hAnsi="Aptos" w:cs="Aptos"/>
          </w:rPr>
          <w:t xml:space="preserve">Close to you. Far from </w:t>
        </w:r>
        <w:r w:rsidRPr="5A647D02">
          <w:rPr>
            <w:rStyle w:val="Lienhypertexte"/>
            <w:rFonts w:ascii="Aptos" w:eastAsia="Aptos" w:hAnsi="Aptos" w:cs="Aptos"/>
            <w:i/>
            <w:iCs/>
          </w:rPr>
          <w:t>ordinaire</w:t>
        </w:r>
        <w:r w:rsidRPr="5A647D02">
          <w:rPr>
            <w:rStyle w:val="Lienhypertexte"/>
            <w:rFonts w:ascii="Aptos" w:eastAsia="Aptos" w:hAnsi="Aptos" w:cs="Aptos"/>
          </w:rPr>
          <w:t>.</w:t>
        </w:r>
      </w:hyperlink>
      <w:r w:rsidRPr="5A647D02">
        <w:rPr>
          <w:rFonts w:ascii="Aptos" w:eastAsia="Aptos" w:hAnsi="Aptos" w:cs="Aptos"/>
          <w:color w:val="000000" w:themeColor="text1"/>
        </w:rPr>
        <w:t xml:space="preserve"> ») met en lumière l’authenticité et la beauté des Cantons, s’adressant en particulier aux visiteurs hors Québec. Deux campagnes d’envergure en partenariat avec l’Association des stations de ski du Québec (ASSQ) et l’Alliance de l’industrie touristique du Québec (AITQ) viendront également promouvoir l'offre skiable de la région. Les incontournables de la saison seront mis de l’avant à travers diverses campagnes publicitaires, des offensives de relations publiques, des articles inspirants, des chroniques « Quoi faire » et des infolettres. </w:t>
      </w:r>
      <w:r w:rsidRPr="5A647D02">
        <w:rPr>
          <w:rFonts w:ascii="Aptos" w:eastAsia="Aptos" w:hAnsi="Aptos" w:cs="Aptos"/>
          <w:color w:val="000000" w:themeColor="text1"/>
          <w:lang w:val="fr-CA"/>
        </w:rPr>
        <w:t xml:space="preserve">TCE intensifiera également ses efforts auprès des médias, des créateurs de contenu et des professionnels du voyage notamment lors de bourses et de tournées </w:t>
      </w:r>
      <w:r w:rsidRPr="5A647D02">
        <w:rPr>
          <w:rFonts w:ascii="Aptos" w:eastAsia="Aptos" w:hAnsi="Aptos" w:cs="Aptos"/>
          <w:color w:val="000000" w:themeColor="text1"/>
        </w:rPr>
        <w:t>pour stimuler l’intérêt envers la destination</w:t>
      </w:r>
      <w:r w:rsidRPr="5A647D02">
        <w:rPr>
          <w:rFonts w:ascii="Aptos" w:eastAsia="Aptos" w:hAnsi="Aptos" w:cs="Aptos"/>
          <w:color w:val="000000" w:themeColor="text1"/>
          <w:lang w:val="fr-CA"/>
        </w:rPr>
        <w:t xml:space="preserve">. </w:t>
      </w:r>
      <w:r w:rsidRPr="5A647D02">
        <w:rPr>
          <w:rFonts w:ascii="Aptos" w:eastAsia="Aptos" w:hAnsi="Aptos" w:cs="Aptos"/>
          <w:lang w:val="fr-CA"/>
        </w:rPr>
        <w:t>En complément, des stratégies agiles seront déployées tout au long de la saison, avec un accent sur les conditions de neige, bien meilleures dans les montagnes et stations de ski des Cantons-de-l’Est qu’en zone urbaine. En mettant également de l’avant une diversité d’activités hivernales disponibles peu importe la météo, cette approche vise à rappeler que les Cantons-de-l’Est sont une destination de choix où l’hiver se vit pleinement.</w:t>
      </w:r>
    </w:p>
    <w:p w14:paraId="20E98E77" w14:textId="6561A45F" w:rsidR="27125719" w:rsidRDefault="27125719" w:rsidP="32BD923C">
      <w:pPr>
        <w:pStyle w:val="Sansinterligne"/>
        <w:jc w:val="both"/>
        <w:rPr>
          <w:rFonts w:ascii="Aptos" w:eastAsia="Aptos" w:hAnsi="Aptos" w:cs="Aptos"/>
          <w:color w:val="FF0000"/>
        </w:rPr>
      </w:pPr>
    </w:p>
    <w:p w14:paraId="3F39713A" w14:textId="7DE2829C" w:rsidR="3FED8254" w:rsidRDefault="32BD923C" w:rsidP="32BD923C">
      <w:pPr>
        <w:spacing w:after="0" w:line="240" w:lineRule="auto"/>
        <w:jc w:val="both"/>
        <w:rPr>
          <w:rStyle w:val="normaltextrun"/>
          <w:rFonts w:ascii="Aptos" w:eastAsia="Aptos" w:hAnsi="Aptos" w:cs="Aptos"/>
          <w:b/>
          <w:bCs/>
          <w:lang w:val="fr-CA"/>
        </w:rPr>
      </w:pPr>
      <w:r w:rsidRPr="32BD923C">
        <w:rPr>
          <w:rStyle w:val="normaltextrun"/>
          <w:rFonts w:ascii="Aptos" w:eastAsia="Aptos" w:hAnsi="Aptos" w:cs="Aptos"/>
          <w:b/>
          <w:bCs/>
          <w:lang w:val="fr-CA"/>
        </w:rPr>
        <w:t>Culture d'innovation et intégration de l’intelligence artificielle à l'échelle régionale</w:t>
      </w:r>
    </w:p>
    <w:p w14:paraId="72A3101F" w14:textId="77777777" w:rsidR="00367E9F" w:rsidRDefault="00367E9F" w:rsidP="32BD923C">
      <w:pPr>
        <w:spacing w:after="0" w:line="240" w:lineRule="auto"/>
        <w:jc w:val="both"/>
        <w:rPr>
          <w:rStyle w:val="normaltextrun"/>
          <w:rFonts w:ascii="Aptos" w:eastAsia="Aptos" w:hAnsi="Aptos" w:cs="Aptos"/>
          <w:b/>
          <w:bCs/>
          <w:lang w:val="fr-CA"/>
        </w:rPr>
      </w:pPr>
    </w:p>
    <w:p w14:paraId="61D1ECBA" w14:textId="7B447B33" w:rsidR="5DD0F6FE" w:rsidRDefault="2437D1E7" w:rsidP="2437D1E7">
      <w:pPr>
        <w:spacing w:after="0" w:line="240" w:lineRule="auto"/>
        <w:jc w:val="both"/>
        <w:rPr>
          <w:rFonts w:ascii="Aptos" w:eastAsia="Aptos" w:hAnsi="Aptos" w:cs="Aptos"/>
          <w:lang w:val="fr-CA"/>
        </w:rPr>
      </w:pPr>
      <w:r w:rsidRPr="2437D1E7">
        <w:rPr>
          <w:rFonts w:ascii="Aptos" w:eastAsia="Aptos" w:hAnsi="Aptos" w:cs="Aptos"/>
          <w:lang w:val="fr-CA"/>
        </w:rPr>
        <w:t xml:space="preserve">Le </w:t>
      </w:r>
      <w:hyperlink r:id="rId9">
        <w:r w:rsidRPr="2437D1E7">
          <w:rPr>
            <w:rStyle w:val="Lienhypertexte"/>
            <w:rFonts w:ascii="Aptos" w:eastAsia="Aptos" w:hAnsi="Aptos" w:cs="Aptos"/>
            <w:lang w:val="fr-CA"/>
          </w:rPr>
          <w:t>Groupe de travail sur l’intelligence artificielle et le tourisme</w:t>
        </w:r>
      </w:hyperlink>
      <w:r w:rsidRPr="2437D1E7">
        <w:rPr>
          <w:rFonts w:ascii="Aptos" w:eastAsia="Aptos" w:hAnsi="Aptos" w:cs="Aptos"/>
          <w:lang w:val="fr-CA"/>
        </w:rPr>
        <w:t xml:space="preserve"> fondé par Pierre Bellerose et le MT Lab parcoure actuellement le Québec à la rencontre des acteurs régionaux de l’industrie touristique dans le cadre de la </w:t>
      </w:r>
      <w:hyperlink r:id="rId10">
        <w:r w:rsidRPr="2437D1E7">
          <w:rPr>
            <w:rStyle w:val="Lienhypertexte"/>
            <w:rFonts w:ascii="Aptos" w:eastAsia="Aptos" w:hAnsi="Aptos" w:cs="Aptos"/>
            <w:lang w:val="fr-CA"/>
          </w:rPr>
          <w:t>Tournée IA+Tourisme</w:t>
        </w:r>
      </w:hyperlink>
      <w:r w:rsidRPr="2437D1E7">
        <w:rPr>
          <w:rFonts w:ascii="Aptos" w:eastAsia="Aptos" w:hAnsi="Aptos" w:cs="Aptos"/>
          <w:lang w:val="fr-CA"/>
        </w:rPr>
        <w:t>. Cet événement phare de l’automne, rendu possible grâce au soutien financier du ministère du Tourisme du Québec, vise à sensibiliser les acteurs de l’industrie aux opportunités offertes par l’IA, en explorant des solutions concrètes adaptées au secteur. La tournée était de passage à North Hatley le 13 novembre dans le cadre du lancement de saison hivernale des Cantons.</w:t>
      </w:r>
    </w:p>
    <w:p w14:paraId="3410398A" w14:textId="75D638B5" w:rsidR="3FED8254" w:rsidRDefault="3FED8254" w:rsidP="28B403AD">
      <w:pPr>
        <w:spacing w:after="0" w:line="240" w:lineRule="auto"/>
        <w:jc w:val="both"/>
        <w:rPr>
          <w:rFonts w:ascii="Aptos" w:eastAsia="Aptos" w:hAnsi="Aptos" w:cs="Aptos"/>
          <w:lang w:val="fr-CA"/>
        </w:rPr>
      </w:pPr>
    </w:p>
    <w:p w14:paraId="5DDA910A" w14:textId="4A7735BC" w:rsidR="3FED8254" w:rsidRDefault="2437D1E7" w:rsidP="2437D1E7">
      <w:pPr>
        <w:spacing w:after="0" w:line="240" w:lineRule="auto"/>
        <w:jc w:val="both"/>
        <w:rPr>
          <w:rFonts w:ascii="Aptos" w:eastAsia="Aptos" w:hAnsi="Aptos" w:cs="Aptos"/>
          <w:lang w:val="fr-CA"/>
        </w:rPr>
      </w:pPr>
      <w:r w:rsidRPr="2437D1E7">
        <w:rPr>
          <w:rFonts w:ascii="Aptos" w:eastAsia="Aptos" w:hAnsi="Aptos" w:cs="Aptos"/>
          <w:lang w:val="fr-CA"/>
        </w:rPr>
        <w:t xml:space="preserve">La tournée incluait des présentations et démonstrations, un atelier collaboratif pour définir les besoins, ainsi qu’un panel d’experts régionaux qui ont partagé des exemples pratiques de l’utilisation de l’IA dans leurs organisations et dans l’expérience-client. Les membres ont ainsi eu l’occasion d’échanger avec des spécialistes et de s’inspirer d’initiatives réussies dans d’autres régions. Il y a été question de vulgarisation de l’IA, de réflexion collaborative pour identifier les besoins et les solutions innovantes adaptées au tourisme sous forme d’atelier, de discussion avec un panel d’experts en IA et des entrepreneurs expérimentés.  </w:t>
      </w:r>
    </w:p>
    <w:p w14:paraId="109108DF" w14:textId="6AB78F8F" w:rsidR="3FED8254" w:rsidRDefault="0818CE56" w:rsidP="0818CE56">
      <w:pPr>
        <w:spacing w:after="0" w:line="240" w:lineRule="auto"/>
        <w:jc w:val="both"/>
        <w:rPr>
          <w:rStyle w:val="normaltextrun"/>
          <w:rFonts w:ascii="Aptos" w:eastAsia="Aptos" w:hAnsi="Aptos" w:cs="Aptos"/>
          <w:lang w:val="fr-CA"/>
        </w:rPr>
      </w:pPr>
      <w:r w:rsidRPr="0818CE56">
        <w:rPr>
          <w:rStyle w:val="normaltextrun"/>
          <w:rFonts w:ascii="Aptos" w:eastAsia="Aptos" w:hAnsi="Aptos" w:cs="Aptos"/>
          <w:lang w:val="fr-CA"/>
        </w:rPr>
        <w:t xml:space="preserve">  </w:t>
      </w:r>
    </w:p>
    <w:p w14:paraId="1C169BFD" w14:textId="1DA2C0F4" w:rsidR="3FED8254" w:rsidRDefault="288733C2" w:rsidP="288733C2">
      <w:pPr>
        <w:spacing w:after="0" w:line="240" w:lineRule="auto"/>
        <w:jc w:val="both"/>
        <w:rPr>
          <w:rStyle w:val="normaltextrun"/>
          <w:rFonts w:ascii="Aptos" w:eastAsia="Aptos" w:hAnsi="Aptos" w:cs="Aptos"/>
          <w:lang w:val="fr-CA"/>
        </w:rPr>
      </w:pPr>
      <w:r w:rsidRPr="288733C2">
        <w:rPr>
          <w:rStyle w:val="normaltextrun"/>
          <w:rFonts w:ascii="Aptos" w:eastAsia="Aptos" w:hAnsi="Aptos" w:cs="Aptos"/>
          <w:lang w:val="fr-CA"/>
        </w:rPr>
        <w:t xml:space="preserve">« Le secteur touristique est en pleine transformation. En intégrant l’intelligence artificielle à nos opérations et en s’attardant à ses implications dans le parcours du visiteur, nous sommes en mesure de mieux comprendre leurs attentes et leurs comportements, d’optimiser l’expérience et d’adapter nos offres et nos actions », explique Lysandre Michaud-Verreault, directrice représentation et communications chez TCE et membre du Groupe de travail IA+Tourisme. « La Tournée IA+Tourisme permet en ce sens aux acteurs de l’industrie de découvrir des solutions </w:t>
      </w:r>
      <w:r w:rsidRPr="288733C2">
        <w:rPr>
          <w:rStyle w:val="normaltextrun"/>
          <w:rFonts w:ascii="Aptos" w:eastAsia="Aptos" w:hAnsi="Aptos" w:cs="Aptos"/>
          <w:lang w:val="fr-CA"/>
        </w:rPr>
        <w:lastRenderedPageBreak/>
        <w:t>concrètes et d’en discuter avec des experts et d’autres entreprises aux défis similaires. » ajoute-t-elle.</w:t>
      </w:r>
    </w:p>
    <w:p w14:paraId="1A1BEEB6" w14:textId="5EC79EF8" w:rsidR="27125719" w:rsidRDefault="27125719" w:rsidP="0818CE56">
      <w:pPr>
        <w:spacing w:after="0" w:line="240" w:lineRule="auto"/>
        <w:jc w:val="both"/>
        <w:rPr>
          <w:rStyle w:val="normaltextrun"/>
          <w:rFonts w:ascii="Aptos" w:eastAsia="Aptos" w:hAnsi="Aptos" w:cs="Aptos"/>
          <w:lang w:val="fr-CA"/>
        </w:rPr>
      </w:pPr>
    </w:p>
    <w:p w14:paraId="617F32A0" w14:textId="07B9CDFE" w:rsidR="6669E057" w:rsidRDefault="2D545449" w:rsidP="2D545449">
      <w:pPr>
        <w:spacing w:after="0" w:line="240" w:lineRule="auto"/>
        <w:jc w:val="both"/>
        <w:rPr>
          <w:rStyle w:val="normaltextrun"/>
          <w:rFonts w:ascii="Aptos" w:eastAsia="Aptos" w:hAnsi="Aptos" w:cs="Aptos"/>
          <w:lang w:val="fr-CA"/>
        </w:rPr>
      </w:pPr>
      <w:r w:rsidRPr="2D545449">
        <w:rPr>
          <w:rStyle w:val="normaltextrun"/>
          <w:rFonts w:ascii="Aptos" w:eastAsia="Aptos" w:hAnsi="Aptos" w:cs="Aptos"/>
          <w:lang w:val="fr-CA"/>
        </w:rPr>
        <w:t>L’Association touristique régionale a elle aussi pris le virage IA et travaille à son intégration et adoption au sein même de l’organisation, notamment par la tenue de formations et ateliers de réflexion avec les employés et la formation d’un comité interne dédié. Celui-ci a pour mission d’accélérer l’intégration de l’IA à l’interne puis chez les membres, et s’attarde chaque mois et de manière très concrète à l’adoption interne ainsi qu’aux divers aspects de l’IA en tourisme, soit la découvrabilité de la destination, le parcours visiteurs et l’efficacité opérationnelle. En partageant ces connaissances au sein de l’organisation et à l’externe comme lors de la tournée IA du 13 novembre, le comité contribue à faire de cette technologie un levier stratégique pour le développement touristique dans les Cantons-de-l’Est.</w:t>
      </w:r>
    </w:p>
    <w:p w14:paraId="170FBD98" w14:textId="5F95EFDA" w:rsidR="32BD923C" w:rsidRDefault="32BD923C" w:rsidP="33C0DB24">
      <w:pPr>
        <w:spacing w:after="0"/>
        <w:jc w:val="both"/>
        <w:rPr>
          <w:rFonts w:ascii="Aptos" w:eastAsia="Aptos" w:hAnsi="Aptos" w:cs="Aptos"/>
          <w:i/>
          <w:iCs/>
          <w:color w:val="000000" w:themeColor="text1"/>
          <w:lang w:val="fr-CA"/>
        </w:rPr>
      </w:pPr>
    </w:p>
    <w:p w14:paraId="6329D741" w14:textId="3D11ECDE" w:rsidR="32BD923C" w:rsidRDefault="288733C2" w:rsidP="288733C2">
      <w:pPr>
        <w:spacing w:after="0"/>
        <w:jc w:val="both"/>
        <w:rPr>
          <w:rStyle w:val="normaltextrun"/>
          <w:rFonts w:ascii="Aptos" w:eastAsia="Aptos" w:hAnsi="Aptos" w:cs="Aptos"/>
          <w:lang w:val="fr-CA"/>
        </w:rPr>
      </w:pPr>
      <w:r w:rsidRPr="288733C2">
        <w:rPr>
          <w:rFonts w:ascii="Aptos" w:eastAsia="Aptos" w:hAnsi="Aptos" w:cs="Aptos"/>
          <w:color w:val="000000" w:themeColor="text1"/>
          <w:lang w:val="fr-CA"/>
        </w:rPr>
        <w:t>En parallèle, Tourisme Cantons-de-l’Est s'est associé au MT Lab pour lancer un appel à solutions spécifiquement en accueil touristique afin de concevoir des outils innovants en IA pour optimiser l'accueil et l’expérience visiteur. Un financement de 130 000 $ sera alloué au développement et à l'implémentation de solutions intégrant des données régionales et des recommandations personnalisées. Ce projet, qui s'inscrit dans le cadre du Programme d'innovation touristique géré par le MT Lab et soutenu par le ministère du Tourisme, représente une avancée clé pour la stratégie régionale d'accueil.</w:t>
      </w:r>
      <w:r w:rsidRPr="288733C2">
        <w:rPr>
          <w:rStyle w:val="normaltextrun"/>
          <w:rFonts w:ascii="Aptos" w:eastAsia="Aptos" w:hAnsi="Aptos" w:cs="Aptos"/>
          <w:lang w:val="fr-CA"/>
        </w:rPr>
        <w:t xml:space="preserve"> </w:t>
      </w:r>
    </w:p>
    <w:p w14:paraId="156276F0" w14:textId="489ECBA1" w:rsidR="32BD923C" w:rsidRDefault="32BD923C" w:rsidP="33C0DB24">
      <w:pPr>
        <w:spacing w:after="0" w:line="240" w:lineRule="auto"/>
        <w:jc w:val="both"/>
        <w:rPr>
          <w:rStyle w:val="normaltextrun"/>
          <w:rFonts w:ascii="Aptos" w:eastAsia="Aptos" w:hAnsi="Aptos" w:cs="Aptos"/>
          <w:lang w:val="fr-CA"/>
        </w:rPr>
      </w:pPr>
    </w:p>
    <w:p w14:paraId="4F61C84B" w14:textId="4D331A5F" w:rsidR="7E08FED2" w:rsidRDefault="2437D1E7" w:rsidP="32BD923C">
      <w:pPr>
        <w:spacing w:after="0" w:line="240" w:lineRule="auto"/>
        <w:jc w:val="both"/>
        <w:rPr>
          <w:rFonts w:ascii="Aptos" w:eastAsia="Aptos" w:hAnsi="Aptos" w:cs="Aptos"/>
        </w:rPr>
      </w:pPr>
      <w:r w:rsidRPr="2437D1E7">
        <w:rPr>
          <w:rFonts w:ascii="Aptos" w:eastAsia="Aptos" w:hAnsi="Aptos" w:cs="Aptos"/>
        </w:rPr>
        <w:t>À cela s'ajoute aussi les services d’une conseillère en innovation de Tourisme Cantons-de-l'Est, certifiée par le Conseil de l’innovation du Québec pour accompagner les entreprises membres qui aspirent à innover, en les aidant à concrétiser leurs projets et à saisir de nouvelles opportunités de croissance.</w:t>
      </w:r>
    </w:p>
    <w:p w14:paraId="403F5F73" w14:textId="4E2D51EC" w:rsidR="7E08FED2" w:rsidRDefault="7E08FED2" w:rsidP="0818CE56">
      <w:pPr>
        <w:spacing w:after="0" w:line="240" w:lineRule="auto"/>
        <w:jc w:val="both"/>
        <w:rPr>
          <w:rFonts w:ascii="Aptos" w:eastAsia="Aptos" w:hAnsi="Aptos" w:cs="Aptos"/>
        </w:rPr>
      </w:pPr>
    </w:p>
    <w:p w14:paraId="2B387D35" w14:textId="5E015EDA" w:rsidR="3FED8254" w:rsidRDefault="3FED8254" w:rsidP="0818CE56">
      <w:pPr>
        <w:pStyle w:val="Sansinterligne"/>
        <w:jc w:val="both"/>
        <w:rPr>
          <w:rFonts w:ascii="Aptos" w:eastAsia="Aptos" w:hAnsi="Aptos" w:cs="Aptos"/>
          <w:color w:val="FF0000"/>
        </w:rPr>
      </w:pPr>
    </w:p>
    <w:p w14:paraId="7C267FD5" w14:textId="42DCF6FC" w:rsidR="00CC0324" w:rsidRDefault="0818CE56" w:rsidP="0818CE56">
      <w:pPr>
        <w:spacing w:line="240" w:lineRule="auto"/>
        <w:jc w:val="both"/>
        <w:rPr>
          <w:rFonts w:ascii="Aptos" w:eastAsia="Aptos" w:hAnsi="Aptos" w:cs="Aptos"/>
          <w:color w:val="000000" w:themeColor="text1"/>
          <w:sz w:val="18"/>
          <w:szCs w:val="18"/>
        </w:rPr>
      </w:pPr>
      <w:r w:rsidRPr="0818CE56">
        <w:rPr>
          <w:rFonts w:ascii="Aptos" w:eastAsia="Aptos" w:hAnsi="Aptos" w:cs="Aptos"/>
          <w:b/>
          <w:bCs/>
          <w:color w:val="000000" w:themeColor="text1"/>
          <w:sz w:val="18"/>
          <w:szCs w:val="18"/>
        </w:rPr>
        <w:t xml:space="preserve">À propos de Tourisme Cantons-de-l’Est </w:t>
      </w:r>
    </w:p>
    <w:p w14:paraId="1BE53B43" w14:textId="0138D33A" w:rsidR="00CC0324" w:rsidRDefault="0818CE56" w:rsidP="0818CE56">
      <w:pPr>
        <w:spacing w:line="240" w:lineRule="auto"/>
        <w:jc w:val="both"/>
        <w:rPr>
          <w:rFonts w:ascii="Aptos" w:eastAsia="Aptos" w:hAnsi="Aptos" w:cs="Aptos"/>
          <w:color w:val="000000" w:themeColor="text1"/>
          <w:sz w:val="18"/>
          <w:szCs w:val="18"/>
        </w:rPr>
      </w:pPr>
      <w:r w:rsidRPr="0818CE56">
        <w:rPr>
          <w:rFonts w:ascii="Aptos" w:eastAsia="Aptos" w:hAnsi="Aptos" w:cs="Aptos"/>
          <w:color w:val="000000" w:themeColor="text1"/>
          <w:sz w:val="18"/>
          <w:szCs w:val="18"/>
        </w:rPr>
        <w:t>Tourisme Cantons-de-l’Est est l’une des 21 associations touristiques régionales (ATR) du Québec et le mandataire officiel du ministère du Tourisme dans la région. Depuis 1978, Tourisme Cantons-de-l'Est a pour mission de favoriser le développement touristique de la région, de faire la promotion de celle-ci sur les marchés québécois et internationaux et de représenter l’industrie. L’ATR regroupe quelques 600 membres et plus de 1 000 offres répartis dans les 9 MRC et dans l’ensemble des secteurs de l’industrie touristique : hébergement, restauration, attraits, activités et événements.</w:t>
      </w:r>
    </w:p>
    <w:p w14:paraId="27CFAE63" w14:textId="0418DC4F" w:rsidR="00CC0324" w:rsidRDefault="0818CE56" w:rsidP="0818CE56">
      <w:pPr>
        <w:spacing w:line="240" w:lineRule="auto"/>
        <w:jc w:val="both"/>
        <w:rPr>
          <w:rFonts w:ascii="Aptos" w:eastAsia="Aptos" w:hAnsi="Aptos" w:cs="Aptos"/>
          <w:color w:val="000000" w:themeColor="text1"/>
          <w:sz w:val="18"/>
          <w:szCs w:val="18"/>
        </w:rPr>
      </w:pPr>
      <w:r w:rsidRPr="0818CE56">
        <w:rPr>
          <w:rFonts w:ascii="Aptos" w:eastAsia="Aptos" w:hAnsi="Aptos" w:cs="Aptos"/>
          <w:color w:val="000000" w:themeColor="text1"/>
          <w:sz w:val="18"/>
          <w:szCs w:val="18"/>
        </w:rPr>
        <w:t>Les Cantons-de-l’Est occupent le quatrième rang des régions les plus visitées au Québec avec des volumes ayant atteint 10 millions de visiteurs annuellement, engendrant 6,5 millions de nuitées et dépensant plus de 900 M$ par année. Le tourisme dans la région génère 18 000 emplois, ce qui en fait le 4</w:t>
      </w:r>
      <w:r w:rsidRPr="0818CE56">
        <w:rPr>
          <w:rFonts w:ascii="Aptos" w:eastAsia="Aptos" w:hAnsi="Aptos" w:cs="Aptos"/>
          <w:color w:val="000000" w:themeColor="text1"/>
          <w:sz w:val="18"/>
          <w:szCs w:val="18"/>
          <w:vertAlign w:val="superscript"/>
        </w:rPr>
        <w:t xml:space="preserve">e </w:t>
      </w:r>
      <w:r w:rsidRPr="0818CE56">
        <w:rPr>
          <w:rFonts w:ascii="Aptos" w:eastAsia="Aptos" w:hAnsi="Aptos" w:cs="Aptos"/>
          <w:color w:val="000000" w:themeColor="text1"/>
          <w:sz w:val="18"/>
          <w:szCs w:val="18"/>
        </w:rPr>
        <w:t>plus important secteur d’emploi de la région.</w:t>
      </w:r>
    </w:p>
    <w:p w14:paraId="3585FBD5" w14:textId="5F90C394" w:rsidR="00CC0324" w:rsidRDefault="0818CE56" w:rsidP="0818CE56">
      <w:pPr>
        <w:spacing w:line="240" w:lineRule="auto"/>
        <w:jc w:val="center"/>
        <w:rPr>
          <w:rFonts w:ascii="Aptos" w:eastAsia="Aptos" w:hAnsi="Aptos" w:cs="Aptos"/>
          <w:color w:val="000000" w:themeColor="text1"/>
          <w:sz w:val="18"/>
          <w:szCs w:val="18"/>
        </w:rPr>
      </w:pPr>
      <w:r w:rsidRPr="0818CE56">
        <w:rPr>
          <w:rFonts w:ascii="Aptos" w:eastAsia="Aptos" w:hAnsi="Aptos" w:cs="Aptos"/>
          <w:color w:val="000000" w:themeColor="text1"/>
          <w:sz w:val="18"/>
          <w:szCs w:val="18"/>
        </w:rPr>
        <w:t>-30-</w:t>
      </w:r>
    </w:p>
    <w:p w14:paraId="71B3EAFD" w14:textId="72FD4B3C" w:rsidR="00CC0324" w:rsidRDefault="0818CE56" w:rsidP="0818CE56">
      <w:pPr>
        <w:pStyle w:val="Sansinterligne"/>
        <w:tabs>
          <w:tab w:val="left" w:pos="1134"/>
        </w:tabs>
        <w:rPr>
          <w:rFonts w:ascii="Aptos" w:eastAsia="Aptos" w:hAnsi="Aptos" w:cs="Aptos"/>
          <w:color w:val="000000" w:themeColor="text1"/>
          <w:sz w:val="18"/>
          <w:szCs w:val="18"/>
        </w:rPr>
      </w:pPr>
      <w:r w:rsidRPr="0818CE56">
        <w:rPr>
          <w:rFonts w:ascii="Aptos" w:eastAsia="Aptos" w:hAnsi="Aptos" w:cs="Aptos"/>
          <w:b/>
          <w:bCs/>
          <w:color w:val="000000" w:themeColor="text1"/>
          <w:sz w:val="18"/>
          <w:szCs w:val="18"/>
        </w:rPr>
        <w:t xml:space="preserve">Source :  </w:t>
      </w:r>
      <w:r w:rsidR="00367E9F">
        <w:tab/>
      </w:r>
      <w:r w:rsidR="00367E9F">
        <w:tab/>
      </w:r>
      <w:r w:rsidRPr="0818CE56">
        <w:rPr>
          <w:rFonts w:ascii="Aptos" w:eastAsia="Aptos" w:hAnsi="Aptos" w:cs="Aptos"/>
          <w:b/>
          <w:bCs/>
          <w:color w:val="000000" w:themeColor="text1"/>
          <w:sz w:val="18"/>
          <w:szCs w:val="18"/>
        </w:rPr>
        <w:t xml:space="preserve">Shanny Hallé </w:t>
      </w:r>
    </w:p>
    <w:p w14:paraId="728C3CF3" w14:textId="136065FA" w:rsidR="00CC0324" w:rsidRDefault="0818CE56" w:rsidP="0818CE56">
      <w:pPr>
        <w:pStyle w:val="Sansinterligne"/>
        <w:tabs>
          <w:tab w:val="left" w:pos="1134"/>
        </w:tabs>
        <w:ind w:left="708" w:firstLine="708"/>
        <w:rPr>
          <w:rFonts w:ascii="Aptos" w:eastAsia="Aptos" w:hAnsi="Aptos" w:cs="Aptos"/>
          <w:color w:val="000000" w:themeColor="text1"/>
          <w:sz w:val="18"/>
          <w:szCs w:val="18"/>
        </w:rPr>
      </w:pPr>
      <w:r w:rsidRPr="0818CE56">
        <w:rPr>
          <w:rFonts w:ascii="Aptos" w:eastAsia="Aptos" w:hAnsi="Aptos" w:cs="Aptos"/>
          <w:color w:val="000000" w:themeColor="text1"/>
          <w:sz w:val="18"/>
          <w:szCs w:val="18"/>
        </w:rPr>
        <w:t>Relations de presse</w:t>
      </w:r>
    </w:p>
    <w:p w14:paraId="4ABDA05F" w14:textId="3306755B" w:rsidR="00CC0324" w:rsidRDefault="0818CE56" w:rsidP="0818CE56">
      <w:pPr>
        <w:pStyle w:val="Sansinterligne"/>
        <w:tabs>
          <w:tab w:val="left" w:pos="1134"/>
        </w:tabs>
        <w:ind w:left="708" w:firstLine="708"/>
        <w:rPr>
          <w:rFonts w:ascii="Aptos" w:eastAsia="Aptos" w:hAnsi="Aptos" w:cs="Aptos"/>
          <w:color w:val="000000" w:themeColor="text1"/>
          <w:sz w:val="18"/>
          <w:szCs w:val="18"/>
        </w:rPr>
      </w:pPr>
      <w:r w:rsidRPr="0818CE56">
        <w:rPr>
          <w:rFonts w:ascii="Aptos" w:eastAsia="Aptos" w:hAnsi="Aptos" w:cs="Aptos"/>
          <w:color w:val="000000" w:themeColor="text1"/>
          <w:sz w:val="18"/>
          <w:szCs w:val="18"/>
        </w:rPr>
        <w:t xml:space="preserve">Tourisme Cantons-de-l’Est </w:t>
      </w:r>
    </w:p>
    <w:p w14:paraId="114EBDA2" w14:textId="175C62F9" w:rsidR="27125719" w:rsidRDefault="0818CE56" w:rsidP="0818CE56">
      <w:pPr>
        <w:pStyle w:val="Sansinterligne"/>
        <w:tabs>
          <w:tab w:val="left" w:pos="1134"/>
        </w:tabs>
        <w:ind w:left="708" w:firstLine="708"/>
        <w:rPr>
          <w:rFonts w:ascii="Aptos" w:eastAsia="Aptos" w:hAnsi="Aptos" w:cs="Aptos"/>
          <w:color w:val="000000" w:themeColor="text1"/>
          <w:sz w:val="18"/>
          <w:szCs w:val="18"/>
        </w:rPr>
      </w:pPr>
      <w:r w:rsidRPr="0818CE56">
        <w:rPr>
          <w:rFonts w:ascii="Aptos" w:eastAsia="Aptos" w:hAnsi="Aptos" w:cs="Aptos"/>
          <w:color w:val="000000" w:themeColor="text1"/>
          <w:sz w:val="18"/>
          <w:szCs w:val="18"/>
        </w:rPr>
        <w:t xml:space="preserve">Cellulaire : 819 821-1220 | Courriel : </w:t>
      </w:r>
      <w:hyperlink r:id="rId11">
        <w:r w:rsidRPr="0818CE56">
          <w:rPr>
            <w:rStyle w:val="Lienhypertexte"/>
            <w:rFonts w:ascii="Aptos" w:eastAsia="Aptos" w:hAnsi="Aptos" w:cs="Aptos"/>
            <w:sz w:val="18"/>
            <w:szCs w:val="18"/>
            <w:lang w:val="fr-CA"/>
          </w:rPr>
          <w:t>shalle@atrce.com</w:t>
        </w:r>
      </w:hyperlink>
    </w:p>
    <w:sectPr w:rsidR="2712571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4E75"/>
    <w:multiLevelType w:val="hybridMultilevel"/>
    <w:tmpl w:val="1EFE6966"/>
    <w:lvl w:ilvl="0" w:tplc="CC6CCACC">
      <w:start w:val="1"/>
      <w:numFmt w:val="lowerRoman"/>
      <w:lvlText w:val="%1."/>
      <w:lvlJc w:val="left"/>
      <w:pPr>
        <w:ind w:left="720" w:hanging="360"/>
      </w:pPr>
    </w:lvl>
    <w:lvl w:ilvl="1" w:tplc="68001FC6">
      <w:start w:val="1"/>
      <w:numFmt w:val="lowerLetter"/>
      <w:lvlText w:val="%2."/>
      <w:lvlJc w:val="left"/>
      <w:pPr>
        <w:ind w:left="1440" w:hanging="360"/>
      </w:pPr>
    </w:lvl>
    <w:lvl w:ilvl="2" w:tplc="3E9C42F2">
      <w:start w:val="1"/>
      <w:numFmt w:val="lowerRoman"/>
      <w:lvlText w:val="%3."/>
      <w:lvlJc w:val="right"/>
      <w:pPr>
        <w:ind w:left="2160" w:hanging="180"/>
      </w:pPr>
    </w:lvl>
    <w:lvl w:ilvl="3" w:tplc="BE7635C4">
      <w:start w:val="1"/>
      <w:numFmt w:val="decimal"/>
      <w:lvlText w:val="%4."/>
      <w:lvlJc w:val="left"/>
      <w:pPr>
        <w:ind w:left="2880" w:hanging="360"/>
      </w:pPr>
    </w:lvl>
    <w:lvl w:ilvl="4" w:tplc="135C1180">
      <w:start w:val="1"/>
      <w:numFmt w:val="lowerLetter"/>
      <w:lvlText w:val="%5."/>
      <w:lvlJc w:val="left"/>
      <w:pPr>
        <w:ind w:left="3600" w:hanging="360"/>
      </w:pPr>
    </w:lvl>
    <w:lvl w:ilvl="5" w:tplc="C0FAE76A">
      <w:start w:val="1"/>
      <w:numFmt w:val="lowerRoman"/>
      <w:lvlText w:val="%6."/>
      <w:lvlJc w:val="right"/>
      <w:pPr>
        <w:ind w:left="4320" w:hanging="180"/>
      </w:pPr>
    </w:lvl>
    <w:lvl w:ilvl="6" w:tplc="8D708E9C">
      <w:start w:val="1"/>
      <w:numFmt w:val="decimal"/>
      <w:lvlText w:val="%7."/>
      <w:lvlJc w:val="left"/>
      <w:pPr>
        <w:ind w:left="5040" w:hanging="360"/>
      </w:pPr>
    </w:lvl>
    <w:lvl w:ilvl="7" w:tplc="684CC480">
      <w:start w:val="1"/>
      <w:numFmt w:val="lowerLetter"/>
      <w:lvlText w:val="%8."/>
      <w:lvlJc w:val="left"/>
      <w:pPr>
        <w:ind w:left="5760" w:hanging="360"/>
      </w:pPr>
    </w:lvl>
    <w:lvl w:ilvl="8" w:tplc="17BCD3CE">
      <w:start w:val="1"/>
      <w:numFmt w:val="lowerRoman"/>
      <w:lvlText w:val="%9."/>
      <w:lvlJc w:val="right"/>
      <w:pPr>
        <w:ind w:left="6480" w:hanging="180"/>
      </w:pPr>
    </w:lvl>
  </w:abstractNum>
  <w:abstractNum w:abstractNumId="1" w15:restartNumberingAfterBreak="0">
    <w:nsid w:val="00FA8899"/>
    <w:multiLevelType w:val="hybridMultilevel"/>
    <w:tmpl w:val="622E0448"/>
    <w:lvl w:ilvl="0" w:tplc="A50668AE">
      <w:start w:val="1"/>
      <w:numFmt w:val="bullet"/>
      <w:lvlText w:val="-"/>
      <w:lvlJc w:val="left"/>
      <w:pPr>
        <w:ind w:left="720" w:hanging="360"/>
      </w:pPr>
      <w:rPr>
        <w:rFonts w:ascii="Calibri" w:hAnsi="Calibri" w:hint="default"/>
      </w:rPr>
    </w:lvl>
    <w:lvl w:ilvl="1" w:tplc="5F7C8998">
      <w:start w:val="1"/>
      <w:numFmt w:val="bullet"/>
      <w:lvlText w:val="o"/>
      <w:lvlJc w:val="left"/>
      <w:pPr>
        <w:ind w:left="1440" w:hanging="360"/>
      </w:pPr>
      <w:rPr>
        <w:rFonts w:ascii="Courier New" w:hAnsi="Courier New" w:hint="default"/>
      </w:rPr>
    </w:lvl>
    <w:lvl w:ilvl="2" w:tplc="32D0E0BA">
      <w:start w:val="1"/>
      <w:numFmt w:val="bullet"/>
      <w:lvlText w:val=""/>
      <w:lvlJc w:val="left"/>
      <w:pPr>
        <w:ind w:left="2160" w:hanging="360"/>
      </w:pPr>
      <w:rPr>
        <w:rFonts w:ascii="Wingdings" w:hAnsi="Wingdings" w:hint="default"/>
      </w:rPr>
    </w:lvl>
    <w:lvl w:ilvl="3" w:tplc="DCAC5E40">
      <w:start w:val="1"/>
      <w:numFmt w:val="bullet"/>
      <w:lvlText w:val=""/>
      <w:lvlJc w:val="left"/>
      <w:pPr>
        <w:ind w:left="2880" w:hanging="360"/>
      </w:pPr>
      <w:rPr>
        <w:rFonts w:ascii="Symbol" w:hAnsi="Symbol" w:hint="default"/>
      </w:rPr>
    </w:lvl>
    <w:lvl w:ilvl="4" w:tplc="156AC3B0">
      <w:start w:val="1"/>
      <w:numFmt w:val="bullet"/>
      <w:lvlText w:val="o"/>
      <w:lvlJc w:val="left"/>
      <w:pPr>
        <w:ind w:left="3600" w:hanging="360"/>
      </w:pPr>
      <w:rPr>
        <w:rFonts w:ascii="Courier New" w:hAnsi="Courier New" w:hint="default"/>
      </w:rPr>
    </w:lvl>
    <w:lvl w:ilvl="5" w:tplc="BD526DC6">
      <w:start w:val="1"/>
      <w:numFmt w:val="bullet"/>
      <w:lvlText w:val=""/>
      <w:lvlJc w:val="left"/>
      <w:pPr>
        <w:ind w:left="4320" w:hanging="360"/>
      </w:pPr>
      <w:rPr>
        <w:rFonts w:ascii="Wingdings" w:hAnsi="Wingdings" w:hint="default"/>
      </w:rPr>
    </w:lvl>
    <w:lvl w:ilvl="6" w:tplc="A044D750">
      <w:start w:val="1"/>
      <w:numFmt w:val="bullet"/>
      <w:lvlText w:val=""/>
      <w:lvlJc w:val="left"/>
      <w:pPr>
        <w:ind w:left="5040" w:hanging="360"/>
      </w:pPr>
      <w:rPr>
        <w:rFonts w:ascii="Symbol" w:hAnsi="Symbol" w:hint="default"/>
      </w:rPr>
    </w:lvl>
    <w:lvl w:ilvl="7" w:tplc="AAD66B60">
      <w:start w:val="1"/>
      <w:numFmt w:val="bullet"/>
      <w:lvlText w:val="o"/>
      <w:lvlJc w:val="left"/>
      <w:pPr>
        <w:ind w:left="5760" w:hanging="360"/>
      </w:pPr>
      <w:rPr>
        <w:rFonts w:ascii="Courier New" w:hAnsi="Courier New" w:hint="default"/>
      </w:rPr>
    </w:lvl>
    <w:lvl w:ilvl="8" w:tplc="BDFC12D6">
      <w:start w:val="1"/>
      <w:numFmt w:val="bullet"/>
      <w:lvlText w:val=""/>
      <w:lvlJc w:val="left"/>
      <w:pPr>
        <w:ind w:left="6480" w:hanging="360"/>
      </w:pPr>
      <w:rPr>
        <w:rFonts w:ascii="Wingdings" w:hAnsi="Wingdings" w:hint="default"/>
      </w:rPr>
    </w:lvl>
  </w:abstractNum>
  <w:abstractNum w:abstractNumId="2" w15:restartNumberingAfterBreak="0">
    <w:nsid w:val="0264DAD0"/>
    <w:multiLevelType w:val="hybridMultilevel"/>
    <w:tmpl w:val="20F84C1E"/>
    <w:lvl w:ilvl="0" w:tplc="6D70BE30">
      <w:start w:val="1"/>
      <w:numFmt w:val="bullet"/>
      <w:lvlText w:val="-"/>
      <w:lvlJc w:val="left"/>
      <w:pPr>
        <w:ind w:left="720" w:hanging="360"/>
      </w:pPr>
      <w:rPr>
        <w:rFonts w:ascii="Calibri" w:hAnsi="Calibri" w:hint="default"/>
      </w:rPr>
    </w:lvl>
    <w:lvl w:ilvl="1" w:tplc="E0B0565A">
      <w:start w:val="1"/>
      <w:numFmt w:val="bullet"/>
      <w:lvlText w:val="o"/>
      <w:lvlJc w:val="left"/>
      <w:pPr>
        <w:ind w:left="1440" w:hanging="360"/>
      </w:pPr>
      <w:rPr>
        <w:rFonts w:ascii="Courier New" w:hAnsi="Courier New" w:hint="default"/>
      </w:rPr>
    </w:lvl>
    <w:lvl w:ilvl="2" w:tplc="4732C06A">
      <w:start w:val="1"/>
      <w:numFmt w:val="bullet"/>
      <w:lvlText w:val=""/>
      <w:lvlJc w:val="left"/>
      <w:pPr>
        <w:ind w:left="2160" w:hanging="360"/>
      </w:pPr>
      <w:rPr>
        <w:rFonts w:ascii="Wingdings" w:hAnsi="Wingdings" w:hint="default"/>
      </w:rPr>
    </w:lvl>
    <w:lvl w:ilvl="3" w:tplc="2E26E9BE">
      <w:start w:val="1"/>
      <w:numFmt w:val="bullet"/>
      <w:lvlText w:val=""/>
      <w:lvlJc w:val="left"/>
      <w:pPr>
        <w:ind w:left="2880" w:hanging="360"/>
      </w:pPr>
      <w:rPr>
        <w:rFonts w:ascii="Symbol" w:hAnsi="Symbol" w:hint="default"/>
      </w:rPr>
    </w:lvl>
    <w:lvl w:ilvl="4" w:tplc="C5FA860A">
      <w:start w:val="1"/>
      <w:numFmt w:val="bullet"/>
      <w:lvlText w:val="o"/>
      <w:lvlJc w:val="left"/>
      <w:pPr>
        <w:ind w:left="3600" w:hanging="360"/>
      </w:pPr>
      <w:rPr>
        <w:rFonts w:ascii="Courier New" w:hAnsi="Courier New" w:hint="default"/>
      </w:rPr>
    </w:lvl>
    <w:lvl w:ilvl="5" w:tplc="C84EFCB8">
      <w:start w:val="1"/>
      <w:numFmt w:val="bullet"/>
      <w:lvlText w:val=""/>
      <w:lvlJc w:val="left"/>
      <w:pPr>
        <w:ind w:left="4320" w:hanging="360"/>
      </w:pPr>
      <w:rPr>
        <w:rFonts w:ascii="Wingdings" w:hAnsi="Wingdings" w:hint="default"/>
      </w:rPr>
    </w:lvl>
    <w:lvl w:ilvl="6" w:tplc="DCAC2E60">
      <w:start w:val="1"/>
      <w:numFmt w:val="bullet"/>
      <w:lvlText w:val=""/>
      <w:lvlJc w:val="left"/>
      <w:pPr>
        <w:ind w:left="5040" w:hanging="360"/>
      </w:pPr>
      <w:rPr>
        <w:rFonts w:ascii="Symbol" w:hAnsi="Symbol" w:hint="default"/>
      </w:rPr>
    </w:lvl>
    <w:lvl w:ilvl="7" w:tplc="71A4FE58">
      <w:start w:val="1"/>
      <w:numFmt w:val="bullet"/>
      <w:lvlText w:val="o"/>
      <w:lvlJc w:val="left"/>
      <w:pPr>
        <w:ind w:left="5760" w:hanging="360"/>
      </w:pPr>
      <w:rPr>
        <w:rFonts w:ascii="Courier New" w:hAnsi="Courier New" w:hint="default"/>
      </w:rPr>
    </w:lvl>
    <w:lvl w:ilvl="8" w:tplc="43EAC026">
      <w:start w:val="1"/>
      <w:numFmt w:val="bullet"/>
      <w:lvlText w:val=""/>
      <w:lvlJc w:val="left"/>
      <w:pPr>
        <w:ind w:left="6480" w:hanging="360"/>
      </w:pPr>
      <w:rPr>
        <w:rFonts w:ascii="Wingdings" w:hAnsi="Wingdings" w:hint="default"/>
      </w:rPr>
    </w:lvl>
  </w:abstractNum>
  <w:abstractNum w:abstractNumId="3" w15:restartNumberingAfterBreak="0">
    <w:nsid w:val="045A8A88"/>
    <w:multiLevelType w:val="hybridMultilevel"/>
    <w:tmpl w:val="F7CE3BB4"/>
    <w:lvl w:ilvl="0" w:tplc="CA2C9010">
      <w:start w:val="1"/>
      <w:numFmt w:val="decimal"/>
      <w:lvlText w:val="%1."/>
      <w:lvlJc w:val="left"/>
      <w:pPr>
        <w:ind w:left="720" w:hanging="360"/>
      </w:pPr>
    </w:lvl>
    <w:lvl w:ilvl="1" w:tplc="3208AAA2">
      <w:start w:val="1"/>
      <w:numFmt w:val="lowerLetter"/>
      <w:lvlText w:val="%2."/>
      <w:lvlJc w:val="left"/>
      <w:pPr>
        <w:ind w:left="1440" w:hanging="360"/>
      </w:pPr>
    </w:lvl>
    <w:lvl w:ilvl="2" w:tplc="B3D0D7D4">
      <w:start w:val="1"/>
      <w:numFmt w:val="lowerRoman"/>
      <w:lvlText w:val="%3."/>
      <w:lvlJc w:val="right"/>
      <w:pPr>
        <w:ind w:left="2160" w:hanging="180"/>
      </w:pPr>
    </w:lvl>
    <w:lvl w:ilvl="3" w:tplc="968C080E">
      <w:start w:val="1"/>
      <w:numFmt w:val="decimal"/>
      <w:lvlText w:val="%4."/>
      <w:lvlJc w:val="left"/>
      <w:pPr>
        <w:ind w:left="2880" w:hanging="360"/>
      </w:pPr>
    </w:lvl>
    <w:lvl w:ilvl="4" w:tplc="6E902940">
      <w:start w:val="1"/>
      <w:numFmt w:val="lowerLetter"/>
      <w:lvlText w:val="%5."/>
      <w:lvlJc w:val="left"/>
      <w:pPr>
        <w:ind w:left="3600" w:hanging="360"/>
      </w:pPr>
    </w:lvl>
    <w:lvl w:ilvl="5" w:tplc="C76CFDA2">
      <w:start w:val="1"/>
      <w:numFmt w:val="lowerRoman"/>
      <w:lvlText w:val="%6."/>
      <w:lvlJc w:val="right"/>
      <w:pPr>
        <w:ind w:left="4320" w:hanging="180"/>
      </w:pPr>
    </w:lvl>
    <w:lvl w:ilvl="6" w:tplc="D8389C1E">
      <w:start w:val="1"/>
      <w:numFmt w:val="decimal"/>
      <w:lvlText w:val="%7."/>
      <w:lvlJc w:val="left"/>
      <w:pPr>
        <w:ind w:left="5040" w:hanging="360"/>
      </w:pPr>
    </w:lvl>
    <w:lvl w:ilvl="7" w:tplc="D2CA171A">
      <w:start w:val="1"/>
      <w:numFmt w:val="lowerLetter"/>
      <w:lvlText w:val="%8."/>
      <w:lvlJc w:val="left"/>
      <w:pPr>
        <w:ind w:left="5760" w:hanging="360"/>
      </w:pPr>
    </w:lvl>
    <w:lvl w:ilvl="8" w:tplc="A8CA00E0">
      <w:start w:val="1"/>
      <w:numFmt w:val="lowerRoman"/>
      <w:lvlText w:val="%9."/>
      <w:lvlJc w:val="right"/>
      <w:pPr>
        <w:ind w:left="6480" w:hanging="180"/>
      </w:pPr>
    </w:lvl>
  </w:abstractNum>
  <w:abstractNum w:abstractNumId="4" w15:restartNumberingAfterBreak="0">
    <w:nsid w:val="060E2187"/>
    <w:multiLevelType w:val="hybridMultilevel"/>
    <w:tmpl w:val="A2FABFA4"/>
    <w:lvl w:ilvl="0" w:tplc="7A9ADFDA">
      <w:start w:val="1"/>
      <w:numFmt w:val="bullet"/>
      <w:lvlText w:val="·"/>
      <w:lvlJc w:val="left"/>
      <w:pPr>
        <w:ind w:left="720" w:hanging="360"/>
      </w:pPr>
      <w:rPr>
        <w:rFonts w:ascii="Symbol" w:hAnsi="Symbol" w:hint="default"/>
      </w:rPr>
    </w:lvl>
    <w:lvl w:ilvl="1" w:tplc="4E905E78">
      <w:start w:val="1"/>
      <w:numFmt w:val="bullet"/>
      <w:lvlText w:val="o"/>
      <w:lvlJc w:val="left"/>
      <w:pPr>
        <w:ind w:left="1440" w:hanging="360"/>
      </w:pPr>
      <w:rPr>
        <w:rFonts w:ascii="Courier New" w:hAnsi="Courier New" w:hint="default"/>
      </w:rPr>
    </w:lvl>
    <w:lvl w:ilvl="2" w:tplc="BF92FC30">
      <w:start w:val="1"/>
      <w:numFmt w:val="bullet"/>
      <w:lvlText w:val=""/>
      <w:lvlJc w:val="left"/>
      <w:pPr>
        <w:ind w:left="2160" w:hanging="360"/>
      </w:pPr>
      <w:rPr>
        <w:rFonts w:ascii="Wingdings" w:hAnsi="Wingdings" w:hint="default"/>
      </w:rPr>
    </w:lvl>
    <w:lvl w:ilvl="3" w:tplc="64F8F8B4">
      <w:start w:val="1"/>
      <w:numFmt w:val="bullet"/>
      <w:lvlText w:val=""/>
      <w:lvlJc w:val="left"/>
      <w:pPr>
        <w:ind w:left="2880" w:hanging="360"/>
      </w:pPr>
      <w:rPr>
        <w:rFonts w:ascii="Symbol" w:hAnsi="Symbol" w:hint="default"/>
      </w:rPr>
    </w:lvl>
    <w:lvl w:ilvl="4" w:tplc="CB7E1B30">
      <w:start w:val="1"/>
      <w:numFmt w:val="bullet"/>
      <w:lvlText w:val="o"/>
      <w:lvlJc w:val="left"/>
      <w:pPr>
        <w:ind w:left="3600" w:hanging="360"/>
      </w:pPr>
      <w:rPr>
        <w:rFonts w:ascii="Courier New" w:hAnsi="Courier New" w:hint="default"/>
      </w:rPr>
    </w:lvl>
    <w:lvl w:ilvl="5" w:tplc="72BE71C4">
      <w:start w:val="1"/>
      <w:numFmt w:val="bullet"/>
      <w:lvlText w:val=""/>
      <w:lvlJc w:val="left"/>
      <w:pPr>
        <w:ind w:left="4320" w:hanging="360"/>
      </w:pPr>
      <w:rPr>
        <w:rFonts w:ascii="Wingdings" w:hAnsi="Wingdings" w:hint="default"/>
      </w:rPr>
    </w:lvl>
    <w:lvl w:ilvl="6" w:tplc="D9D66750">
      <w:start w:val="1"/>
      <w:numFmt w:val="bullet"/>
      <w:lvlText w:val=""/>
      <w:lvlJc w:val="left"/>
      <w:pPr>
        <w:ind w:left="5040" w:hanging="360"/>
      </w:pPr>
      <w:rPr>
        <w:rFonts w:ascii="Symbol" w:hAnsi="Symbol" w:hint="default"/>
      </w:rPr>
    </w:lvl>
    <w:lvl w:ilvl="7" w:tplc="E61C5A90">
      <w:start w:val="1"/>
      <w:numFmt w:val="bullet"/>
      <w:lvlText w:val="o"/>
      <w:lvlJc w:val="left"/>
      <w:pPr>
        <w:ind w:left="5760" w:hanging="360"/>
      </w:pPr>
      <w:rPr>
        <w:rFonts w:ascii="Courier New" w:hAnsi="Courier New" w:hint="default"/>
      </w:rPr>
    </w:lvl>
    <w:lvl w:ilvl="8" w:tplc="AF7E1CFC">
      <w:start w:val="1"/>
      <w:numFmt w:val="bullet"/>
      <w:lvlText w:val=""/>
      <w:lvlJc w:val="left"/>
      <w:pPr>
        <w:ind w:left="6480" w:hanging="360"/>
      </w:pPr>
      <w:rPr>
        <w:rFonts w:ascii="Wingdings" w:hAnsi="Wingdings" w:hint="default"/>
      </w:rPr>
    </w:lvl>
  </w:abstractNum>
  <w:abstractNum w:abstractNumId="5" w15:restartNumberingAfterBreak="0">
    <w:nsid w:val="111512AE"/>
    <w:multiLevelType w:val="hybridMultilevel"/>
    <w:tmpl w:val="81D2D016"/>
    <w:lvl w:ilvl="0" w:tplc="717AEE66">
      <w:start w:val="1"/>
      <w:numFmt w:val="bullet"/>
      <w:lvlText w:val="-"/>
      <w:lvlJc w:val="left"/>
      <w:pPr>
        <w:ind w:left="720" w:hanging="360"/>
      </w:pPr>
      <w:rPr>
        <w:rFonts w:ascii="Calibri" w:hAnsi="Calibri" w:hint="default"/>
      </w:rPr>
    </w:lvl>
    <w:lvl w:ilvl="1" w:tplc="81E242B6">
      <w:start w:val="1"/>
      <w:numFmt w:val="bullet"/>
      <w:lvlText w:val="o"/>
      <w:lvlJc w:val="left"/>
      <w:pPr>
        <w:ind w:left="1440" w:hanging="360"/>
      </w:pPr>
      <w:rPr>
        <w:rFonts w:ascii="Courier New" w:hAnsi="Courier New" w:hint="default"/>
      </w:rPr>
    </w:lvl>
    <w:lvl w:ilvl="2" w:tplc="8D487578">
      <w:start w:val="1"/>
      <w:numFmt w:val="bullet"/>
      <w:lvlText w:val=""/>
      <w:lvlJc w:val="left"/>
      <w:pPr>
        <w:ind w:left="2160" w:hanging="360"/>
      </w:pPr>
      <w:rPr>
        <w:rFonts w:ascii="Wingdings" w:hAnsi="Wingdings" w:hint="default"/>
      </w:rPr>
    </w:lvl>
    <w:lvl w:ilvl="3" w:tplc="EBDACCC4">
      <w:start w:val="1"/>
      <w:numFmt w:val="bullet"/>
      <w:lvlText w:val=""/>
      <w:lvlJc w:val="left"/>
      <w:pPr>
        <w:ind w:left="2880" w:hanging="360"/>
      </w:pPr>
      <w:rPr>
        <w:rFonts w:ascii="Symbol" w:hAnsi="Symbol" w:hint="default"/>
      </w:rPr>
    </w:lvl>
    <w:lvl w:ilvl="4" w:tplc="20407E58">
      <w:start w:val="1"/>
      <w:numFmt w:val="bullet"/>
      <w:lvlText w:val="o"/>
      <w:lvlJc w:val="left"/>
      <w:pPr>
        <w:ind w:left="3600" w:hanging="360"/>
      </w:pPr>
      <w:rPr>
        <w:rFonts w:ascii="Courier New" w:hAnsi="Courier New" w:hint="default"/>
      </w:rPr>
    </w:lvl>
    <w:lvl w:ilvl="5" w:tplc="95402E2C">
      <w:start w:val="1"/>
      <w:numFmt w:val="bullet"/>
      <w:lvlText w:val=""/>
      <w:lvlJc w:val="left"/>
      <w:pPr>
        <w:ind w:left="4320" w:hanging="360"/>
      </w:pPr>
      <w:rPr>
        <w:rFonts w:ascii="Wingdings" w:hAnsi="Wingdings" w:hint="default"/>
      </w:rPr>
    </w:lvl>
    <w:lvl w:ilvl="6" w:tplc="C576B80C">
      <w:start w:val="1"/>
      <w:numFmt w:val="bullet"/>
      <w:lvlText w:val=""/>
      <w:lvlJc w:val="left"/>
      <w:pPr>
        <w:ind w:left="5040" w:hanging="360"/>
      </w:pPr>
      <w:rPr>
        <w:rFonts w:ascii="Symbol" w:hAnsi="Symbol" w:hint="default"/>
      </w:rPr>
    </w:lvl>
    <w:lvl w:ilvl="7" w:tplc="4D5893A0">
      <w:start w:val="1"/>
      <w:numFmt w:val="bullet"/>
      <w:lvlText w:val="o"/>
      <w:lvlJc w:val="left"/>
      <w:pPr>
        <w:ind w:left="5760" w:hanging="360"/>
      </w:pPr>
      <w:rPr>
        <w:rFonts w:ascii="Courier New" w:hAnsi="Courier New" w:hint="default"/>
      </w:rPr>
    </w:lvl>
    <w:lvl w:ilvl="8" w:tplc="DDC2E850">
      <w:start w:val="1"/>
      <w:numFmt w:val="bullet"/>
      <w:lvlText w:val=""/>
      <w:lvlJc w:val="left"/>
      <w:pPr>
        <w:ind w:left="6480" w:hanging="360"/>
      </w:pPr>
      <w:rPr>
        <w:rFonts w:ascii="Wingdings" w:hAnsi="Wingdings" w:hint="default"/>
      </w:rPr>
    </w:lvl>
  </w:abstractNum>
  <w:abstractNum w:abstractNumId="6" w15:restartNumberingAfterBreak="0">
    <w:nsid w:val="1420A5CC"/>
    <w:multiLevelType w:val="hybridMultilevel"/>
    <w:tmpl w:val="A276257C"/>
    <w:lvl w:ilvl="0" w:tplc="4FEC9FA0">
      <w:start w:val="1"/>
      <w:numFmt w:val="bullet"/>
      <w:lvlText w:val="-"/>
      <w:lvlJc w:val="left"/>
      <w:pPr>
        <w:ind w:left="720" w:hanging="360"/>
      </w:pPr>
      <w:rPr>
        <w:rFonts w:ascii="Calibri" w:hAnsi="Calibri" w:hint="default"/>
      </w:rPr>
    </w:lvl>
    <w:lvl w:ilvl="1" w:tplc="52D64D52">
      <w:start w:val="1"/>
      <w:numFmt w:val="bullet"/>
      <w:lvlText w:val="o"/>
      <w:lvlJc w:val="left"/>
      <w:pPr>
        <w:ind w:left="1440" w:hanging="360"/>
      </w:pPr>
      <w:rPr>
        <w:rFonts w:ascii="Courier New" w:hAnsi="Courier New" w:hint="default"/>
      </w:rPr>
    </w:lvl>
    <w:lvl w:ilvl="2" w:tplc="990CDB82">
      <w:start w:val="1"/>
      <w:numFmt w:val="bullet"/>
      <w:lvlText w:val=""/>
      <w:lvlJc w:val="left"/>
      <w:pPr>
        <w:ind w:left="2160" w:hanging="360"/>
      </w:pPr>
      <w:rPr>
        <w:rFonts w:ascii="Wingdings" w:hAnsi="Wingdings" w:hint="default"/>
      </w:rPr>
    </w:lvl>
    <w:lvl w:ilvl="3" w:tplc="B4303220">
      <w:start w:val="1"/>
      <w:numFmt w:val="bullet"/>
      <w:lvlText w:val=""/>
      <w:lvlJc w:val="left"/>
      <w:pPr>
        <w:ind w:left="2880" w:hanging="360"/>
      </w:pPr>
      <w:rPr>
        <w:rFonts w:ascii="Symbol" w:hAnsi="Symbol" w:hint="default"/>
      </w:rPr>
    </w:lvl>
    <w:lvl w:ilvl="4" w:tplc="8572ED10">
      <w:start w:val="1"/>
      <w:numFmt w:val="bullet"/>
      <w:lvlText w:val="o"/>
      <w:lvlJc w:val="left"/>
      <w:pPr>
        <w:ind w:left="3600" w:hanging="360"/>
      </w:pPr>
      <w:rPr>
        <w:rFonts w:ascii="Courier New" w:hAnsi="Courier New" w:hint="default"/>
      </w:rPr>
    </w:lvl>
    <w:lvl w:ilvl="5" w:tplc="2F52E714">
      <w:start w:val="1"/>
      <w:numFmt w:val="bullet"/>
      <w:lvlText w:val=""/>
      <w:lvlJc w:val="left"/>
      <w:pPr>
        <w:ind w:left="4320" w:hanging="360"/>
      </w:pPr>
      <w:rPr>
        <w:rFonts w:ascii="Wingdings" w:hAnsi="Wingdings" w:hint="default"/>
      </w:rPr>
    </w:lvl>
    <w:lvl w:ilvl="6" w:tplc="A2BA579A">
      <w:start w:val="1"/>
      <w:numFmt w:val="bullet"/>
      <w:lvlText w:val=""/>
      <w:lvlJc w:val="left"/>
      <w:pPr>
        <w:ind w:left="5040" w:hanging="360"/>
      </w:pPr>
      <w:rPr>
        <w:rFonts w:ascii="Symbol" w:hAnsi="Symbol" w:hint="default"/>
      </w:rPr>
    </w:lvl>
    <w:lvl w:ilvl="7" w:tplc="2D5C8448">
      <w:start w:val="1"/>
      <w:numFmt w:val="bullet"/>
      <w:lvlText w:val="o"/>
      <w:lvlJc w:val="left"/>
      <w:pPr>
        <w:ind w:left="5760" w:hanging="360"/>
      </w:pPr>
      <w:rPr>
        <w:rFonts w:ascii="Courier New" w:hAnsi="Courier New" w:hint="default"/>
      </w:rPr>
    </w:lvl>
    <w:lvl w:ilvl="8" w:tplc="3C6EC622">
      <w:start w:val="1"/>
      <w:numFmt w:val="bullet"/>
      <w:lvlText w:val=""/>
      <w:lvlJc w:val="left"/>
      <w:pPr>
        <w:ind w:left="6480" w:hanging="360"/>
      </w:pPr>
      <w:rPr>
        <w:rFonts w:ascii="Wingdings" w:hAnsi="Wingdings" w:hint="default"/>
      </w:rPr>
    </w:lvl>
  </w:abstractNum>
  <w:abstractNum w:abstractNumId="7" w15:restartNumberingAfterBreak="0">
    <w:nsid w:val="15A1F83A"/>
    <w:multiLevelType w:val="hybridMultilevel"/>
    <w:tmpl w:val="969422C2"/>
    <w:lvl w:ilvl="0" w:tplc="B06EF34E">
      <w:start w:val="1"/>
      <w:numFmt w:val="bullet"/>
      <w:lvlText w:val="-"/>
      <w:lvlJc w:val="left"/>
      <w:pPr>
        <w:ind w:left="720" w:hanging="360"/>
      </w:pPr>
      <w:rPr>
        <w:rFonts w:ascii="Calibri" w:hAnsi="Calibri" w:hint="default"/>
      </w:rPr>
    </w:lvl>
    <w:lvl w:ilvl="1" w:tplc="A7D634C0">
      <w:start w:val="1"/>
      <w:numFmt w:val="bullet"/>
      <w:lvlText w:val="o"/>
      <w:lvlJc w:val="left"/>
      <w:pPr>
        <w:ind w:left="1440" w:hanging="360"/>
      </w:pPr>
      <w:rPr>
        <w:rFonts w:ascii="Courier New" w:hAnsi="Courier New" w:hint="default"/>
      </w:rPr>
    </w:lvl>
    <w:lvl w:ilvl="2" w:tplc="16783A42">
      <w:start w:val="1"/>
      <w:numFmt w:val="bullet"/>
      <w:lvlText w:val=""/>
      <w:lvlJc w:val="left"/>
      <w:pPr>
        <w:ind w:left="2160" w:hanging="360"/>
      </w:pPr>
      <w:rPr>
        <w:rFonts w:ascii="Wingdings" w:hAnsi="Wingdings" w:hint="default"/>
      </w:rPr>
    </w:lvl>
    <w:lvl w:ilvl="3" w:tplc="6AC0B046">
      <w:start w:val="1"/>
      <w:numFmt w:val="bullet"/>
      <w:lvlText w:val=""/>
      <w:lvlJc w:val="left"/>
      <w:pPr>
        <w:ind w:left="2880" w:hanging="360"/>
      </w:pPr>
      <w:rPr>
        <w:rFonts w:ascii="Symbol" w:hAnsi="Symbol" w:hint="default"/>
      </w:rPr>
    </w:lvl>
    <w:lvl w:ilvl="4" w:tplc="FD36BEA0">
      <w:start w:val="1"/>
      <w:numFmt w:val="bullet"/>
      <w:lvlText w:val="o"/>
      <w:lvlJc w:val="left"/>
      <w:pPr>
        <w:ind w:left="3600" w:hanging="360"/>
      </w:pPr>
      <w:rPr>
        <w:rFonts w:ascii="Courier New" w:hAnsi="Courier New" w:hint="default"/>
      </w:rPr>
    </w:lvl>
    <w:lvl w:ilvl="5" w:tplc="949A86EA">
      <w:start w:val="1"/>
      <w:numFmt w:val="bullet"/>
      <w:lvlText w:val=""/>
      <w:lvlJc w:val="left"/>
      <w:pPr>
        <w:ind w:left="4320" w:hanging="360"/>
      </w:pPr>
      <w:rPr>
        <w:rFonts w:ascii="Wingdings" w:hAnsi="Wingdings" w:hint="default"/>
      </w:rPr>
    </w:lvl>
    <w:lvl w:ilvl="6" w:tplc="37E25158">
      <w:start w:val="1"/>
      <w:numFmt w:val="bullet"/>
      <w:lvlText w:val=""/>
      <w:lvlJc w:val="left"/>
      <w:pPr>
        <w:ind w:left="5040" w:hanging="360"/>
      </w:pPr>
      <w:rPr>
        <w:rFonts w:ascii="Symbol" w:hAnsi="Symbol" w:hint="default"/>
      </w:rPr>
    </w:lvl>
    <w:lvl w:ilvl="7" w:tplc="0FE887B0">
      <w:start w:val="1"/>
      <w:numFmt w:val="bullet"/>
      <w:lvlText w:val="o"/>
      <w:lvlJc w:val="left"/>
      <w:pPr>
        <w:ind w:left="5760" w:hanging="360"/>
      </w:pPr>
      <w:rPr>
        <w:rFonts w:ascii="Courier New" w:hAnsi="Courier New" w:hint="default"/>
      </w:rPr>
    </w:lvl>
    <w:lvl w:ilvl="8" w:tplc="FCC0E7A0">
      <w:start w:val="1"/>
      <w:numFmt w:val="bullet"/>
      <w:lvlText w:val=""/>
      <w:lvlJc w:val="left"/>
      <w:pPr>
        <w:ind w:left="6480" w:hanging="360"/>
      </w:pPr>
      <w:rPr>
        <w:rFonts w:ascii="Wingdings" w:hAnsi="Wingdings" w:hint="default"/>
      </w:rPr>
    </w:lvl>
  </w:abstractNum>
  <w:abstractNum w:abstractNumId="8" w15:restartNumberingAfterBreak="0">
    <w:nsid w:val="19433E18"/>
    <w:multiLevelType w:val="hybridMultilevel"/>
    <w:tmpl w:val="4A5878C0"/>
    <w:lvl w:ilvl="0" w:tplc="CC52EBB8">
      <w:start w:val="1"/>
      <w:numFmt w:val="decimal"/>
      <w:lvlText w:val="%1."/>
      <w:lvlJc w:val="left"/>
      <w:pPr>
        <w:ind w:left="720" w:hanging="360"/>
      </w:pPr>
    </w:lvl>
    <w:lvl w:ilvl="1" w:tplc="B3C89F02">
      <w:start w:val="1"/>
      <w:numFmt w:val="lowerLetter"/>
      <w:lvlText w:val="%2."/>
      <w:lvlJc w:val="left"/>
      <w:pPr>
        <w:ind w:left="1440" w:hanging="360"/>
      </w:pPr>
    </w:lvl>
    <w:lvl w:ilvl="2" w:tplc="8B468DF4">
      <w:start w:val="1"/>
      <w:numFmt w:val="lowerRoman"/>
      <w:lvlText w:val="%3."/>
      <w:lvlJc w:val="right"/>
      <w:pPr>
        <w:ind w:left="2160" w:hanging="180"/>
      </w:pPr>
    </w:lvl>
    <w:lvl w:ilvl="3" w:tplc="2A9E4FC8">
      <w:start w:val="1"/>
      <w:numFmt w:val="decimal"/>
      <w:lvlText w:val="%4."/>
      <w:lvlJc w:val="left"/>
      <w:pPr>
        <w:ind w:left="2880" w:hanging="360"/>
      </w:pPr>
    </w:lvl>
    <w:lvl w:ilvl="4" w:tplc="09FC817C">
      <w:start w:val="1"/>
      <w:numFmt w:val="lowerLetter"/>
      <w:lvlText w:val="%5."/>
      <w:lvlJc w:val="left"/>
      <w:pPr>
        <w:ind w:left="3600" w:hanging="360"/>
      </w:pPr>
    </w:lvl>
    <w:lvl w:ilvl="5" w:tplc="E828DF0E">
      <w:start w:val="1"/>
      <w:numFmt w:val="lowerRoman"/>
      <w:lvlText w:val="%6."/>
      <w:lvlJc w:val="right"/>
      <w:pPr>
        <w:ind w:left="4320" w:hanging="180"/>
      </w:pPr>
    </w:lvl>
    <w:lvl w:ilvl="6" w:tplc="9A9E06F8">
      <w:start w:val="1"/>
      <w:numFmt w:val="decimal"/>
      <w:lvlText w:val="%7."/>
      <w:lvlJc w:val="left"/>
      <w:pPr>
        <w:ind w:left="5040" w:hanging="360"/>
      </w:pPr>
    </w:lvl>
    <w:lvl w:ilvl="7" w:tplc="91DAF05A">
      <w:start w:val="1"/>
      <w:numFmt w:val="lowerLetter"/>
      <w:lvlText w:val="%8."/>
      <w:lvlJc w:val="left"/>
      <w:pPr>
        <w:ind w:left="5760" w:hanging="360"/>
      </w:pPr>
    </w:lvl>
    <w:lvl w:ilvl="8" w:tplc="30C2D6A2">
      <w:start w:val="1"/>
      <w:numFmt w:val="lowerRoman"/>
      <w:lvlText w:val="%9."/>
      <w:lvlJc w:val="right"/>
      <w:pPr>
        <w:ind w:left="6480" w:hanging="180"/>
      </w:pPr>
    </w:lvl>
  </w:abstractNum>
  <w:abstractNum w:abstractNumId="9" w15:restartNumberingAfterBreak="0">
    <w:nsid w:val="1A126C1C"/>
    <w:multiLevelType w:val="hybridMultilevel"/>
    <w:tmpl w:val="9708BBF4"/>
    <w:lvl w:ilvl="0" w:tplc="EE9A4680">
      <w:start w:val="1"/>
      <w:numFmt w:val="bullet"/>
      <w:lvlText w:val="-"/>
      <w:lvlJc w:val="left"/>
      <w:pPr>
        <w:ind w:left="720" w:hanging="360"/>
      </w:pPr>
      <w:rPr>
        <w:rFonts w:ascii="Calibri" w:hAnsi="Calibri" w:hint="default"/>
      </w:rPr>
    </w:lvl>
    <w:lvl w:ilvl="1" w:tplc="FC5ABED8">
      <w:start w:val="1"/>
      <w:numFmt w:val="bullet"/>
      <w:lvlText w:val="o"/>
      <w:lvlJc w:val="left"/>
      <w:pPr>
        <w:ind w:left="1440" w:hanging="360"/>
      </w:pPr>
      <w:rPr>
        <w:rFonts w:ascii="Courier New" w:hAnsi="Courier New" w:hint="default"/>
      </w:rPr>
    </w:lvl>
    <w:lvl w:ilvl="2" w:tplc="0EAC1774">
      <w:start w:val="1"/>
      <w:numFmt w:val="bullet"/>
      <w:lvlText w:val=""/>
      <w:lvlJc w:val="left"/>
      <w:pPr>
        <w:ind w:left="2160" w:hanging="360"/>
      </w:pPr>
      <w:rPr>
        <w:rFonts w:ascii="Wingdings" w:hAnsi="Wingdings" w:hint="default"/>
      </w:rPr>
    </w:lvl>
    <w:lvl w:ilvl="3" w:tplc="189A09E6">
      <w:start w:val="1"/>
      <w:numFmt w:val="bullet"/>
      <w:lvlText w:val=""/>
      <w:lvlJc w:val="left"/>
      <w:pPr>
        <w:ind w:left="2880" w:hanging="360"/>
      </w:pPr>
      <w:rPr>
        <w:rFonts w:ascii="Symbol" w:hAnsi="Symbol" w:hint="default"/>
      </w:rPr>
    </w:lvl>
    <w:lvl w:ilvl="4" w:tplc="17381EE0">
      <w:start w:val="1"/>
      <w:numFmt w:val="bullet"/>
      <w:lvlText w:val="o"/>
      <w:lvlJc w:val="left"/>
      <w:pPr>
        <w:ind w:left="3600" w:hanging="360"/>
      </w:pPr>
      <w:rPr>
        <w:rFonts w:ascii="Courier New" w:hAnsi="Courier New" w:hint="default"/>
      </w:rPr>
    </w:lvl>
    <w:lvl w:ilvl="5" w:tplc="D5940892">
      <w:start w:val="1"/>
      <w:numFmt w:val="bullet"/>
      <w:lvlText w:val=""/>
      <w:lvlJc w:val="left"/>
      <w:pPr>
        <w:ind w:left="4320" w:hanging="360"/>
      </w:pPr>
      <w:rPr>
        <w:rFonts w:ascii="Wingdings" w:hAnsi="Wingdings" w:hint="default"/>
      </w:rPr>
    </w:lvl>
    <w:lvl w:ilvl="6" w:tplc="3CF60F2A">
      <w:start w:val="1"/>
      <w:numFmt w:val="bullet"/>
      <w:lvlText w:val=""/>
      <w:lvlJc w:val="left"/>
      <w:pPr>
        <w:ind w:left="5040" w:hanging="360"/>
      </w:pPr>
      <w:rPr>
        <w:rFonts w:ascii="Symbol" w:hAnsi="Symbol" w:hint="default"/>
      </w:rPr>
    </w:lvl>
    <w:lvl w:ilvl="7" w:tplc="2D0C95DA">
      <w:start w:val="1"/>
      <w:numFmt w:val="bullet"/>
      <w:lvlText w:val="o"/>
      <w:lvlJc w:val="left"/>
      <w:pPr>
        <w:ind w:left="5760" w:hanging="360"/>
      </w:pPr>
      <w:rPr>
        <w:rFonts w:ascii="Courier New" w:hAnsi="Courier New" w:hint="default"/>
      </w:rPr>
    </w:lvl>
    <w:lvl w:ilvl="8" w:tplc="6072676C">
      <w:start w:val="1"/>
      <w:numFmt w:val="bullet"/>
      <w:lvlText w:val=""/>
      <w:lvlJc w:val="left"/>
      <w:pPr>
        <w:ind w:left="6480" w:hanging="360"/>
      </w:pPr>
      <w:rPr>
        <w:rFonts w:ascii="Wingdings" w:hAnsi="Wingdings" w:hint="default"/>
      </w:rPr>
    </w:lvl>
  </w:abstractNum>
  <w:abstractNum w:abstractNumId="10" w15:restartNumberingAfterBreak="0">
    <w:nsid w:val="1CB5B621"/>
    <w:multiLevelType w:val="hybridMultilevel"/>
    <w:tmpl w:val="F1780768"/>
    <w:lvl w:ilvl="0" w:tplc="8A3ED222">
      <w:start w:val="1"/>
      <w:numFmt w:val="bullet"/>
      <w:lvlText w:val="-"/>
      <w:lvlJc w:val="left"/>
      <w:pPr>
        <w:ind w:left="720" w:hanging="360"/>
      </w:pPr>
      <w:rPr>
        <w:rFonts w:ascii="Calibri" w:hAnsi="Calibri" w:hint="default"/>
      </w:rPr>
    </w:lvl>
    <w:lvl w:ilvl="1" w:tplc="0016B258">
      <w:start w:val="1"/>
      <w:numFmt w:val="bullet"/>
      <w:lvlText w:val="o"/>
      <w:lvlJc w:val="left"/>
      <w:pPr>
        <w:ind w:left="1440" w:hanging="360"/>
      </w:pPr>
      <w:rPr>
        <w:rFonts w:ascii="Courier New" w:hAnsi="Courier New" w:hint="default"/>
      </w:rPr>
    </w:lvl>
    <w:lvl w:ilvl="2" w:tplc="7F44E8E0">
      <w:start w:val="1"/>
      <w:numFmt w:val="bullet"/>
      <w:lvlText w:val=""/>
      <w:lvlJc w:val="left"/>
      <w:pPr>
        <w:ind w:left="2160" w:hanging="360"/>
      </w:pPr>
      <w:rPr>
        <w:rFonts w:ascii="Wingdings" w:hAnsi="Wingdings" w:hint="default"/>
      </w:rPr>
    </w:lvl>
    <w:lvl w:ilvl="3" w:tplc="7DA49BFA">
      <w:start w:val="1"/>
      <w:numFmt w:val="bullet"/>
      <w:lvlText w:val=""/>
      <w:lvlJc w:val="left"/>
      <w:pPr>
        <w:ind w:left="2880" w:hanging="360"/>
      </w:pPr>
      <w:rPr>
        <w:rFonts w:ascii="Symbol" w:hAnsi="Symbol" w:hint="default"/>
      </w:rPr>
    </w:lvl>
    <w:lvl w:ilvl="4" w:tplc="477238F6">
      <w:start w:val="1"/>
      <w:numFmt w:val="bullet"/>
      <w:lvlText w:val="o"/>
      <w:lvlJc w:val="left"/>
      <w:pPr>
        <w:ind w:left="3600" w:hanging="360"/>
      </w:pPr>
      <w:rPr>
        <w:rFonts w:ascii="Courier New" w:hAnsi="Courier New" w:hint="default"/>
      </w:rPr>
    </w:lvl>
    <w:lvl w:ilvl="5" w:tplc="A63E4B76">
      <w:start w:val="1"/>
      <w:numFmt w:val="bullet"/>
      <w:lvlText w:val=""/>
      <w:lvlJc w:val="left"/>
      <w:pPr>
        <w:ind w:left="4320" w:hanging="360"/>
      </w:pPr>
      <w:rPr>
        <w:rFonts w:ascii="Wingdings" w:hAnsi="Wingdings" w:hint="default"/>
      </w:rPr>
    </w:lvl>
    <w:lvl w:ilvl="6" w:tplc="71F8C7A4">
      <w:start w:val="1"/>
      <w:numFmt w:val="bullet"/>
      <w:lvlText w:val=""/>
      <w:lvlJc w:val="left"/>
      <w:pPr>
        <w:ind w:left="5040" w:hanging="360"/>
      </w:pPr>
      <w:rPr>
        <w:rFonts w:ascii="Symbol" w:hAnsi="Symbol" w:hint="default"/>
      </w:rPr>
    </w:lvl>
    <w:lvl w:ilvl="7" w:tplc="571C5192">
      <w:start w:val="1"/>
      <w:numFmt w:val="bullet"/>
      <w:lvlText w:val="o"/>
      <w:lvlJc w:val="left"/>
      <w:pPr>
        <w:ind w:left="5760" w:hanging="360"/>
      </w:pPr>
      <w:rPr>
        <w:rFonts w:ascii="Courier New" w:hAnsi="Courier New" w:hint="default"/>
      </w:rPr>
    </w:lvl>
    <w:lvl w:ilvl="8" w:tplc="D7A0AFB2">
      <w:start w:val="1"/>
      <w:numFmt w:val="bullet"/>
      <w:lvlText w:val=""/>
      <w:lvlJc w:val="left"/>
      <w:pPr>
        <w:ind w:left="6480" w:hanging="360"/>
      </w:pPr>
      <w:rPr>
        <w:rFonts w:ascii="Wingdings" w:hAnsi="Wingdings" w:hint="default"/>
      </w:rPr>
    </w:lvl>
  </w:abstractNum>
  <w:abstractNum w:abstractNumId="11" w15:restartNumberingAfterBreak="0">
    <w:nsid w:val="1FF42590"/>
    <w:multiLevelType w:val="hybridMultilevel"/>
    <w:tmpl w:val="E53E17B0"/>
    <w:lvl w:ilvl="0" w:tplc="18FAACD0">
      <w:start w:val="1"/>
      <w:numFmt w:val="decimal"/>
      <w:lvlText w:val="%1."/>
      <w:lvlJc w:val="left"/>
      <w:pPr>
        <w:ind w:left="720" w:hanging="360"/>
      </w:pPr>
    </w:lvl>
    <w:lvl w:ilvl="1" w:tplc="3A4CFBE0">
      <w:start w:val="1"/>
      <w:numFmt w:val="lowerLetter"/>
      <w:lvlText w:val="%2."/>
      <w:lvlJc w:val="left"/>
      <w:pPr>
        <w:ind w:left="1440" w:hanging="360"/>
      </w:pPr>
    </w:lvl>
    <w:lvl w:ilvl="2" w:tplc="8AC4EE14">
      <w:start w:val="1"/>
      <w:numFmt w:val="lowerRoman"/>
      <w:lvlText w:val="%3."/>
      <w:lvlJc w:val="right"/>
      <w:pPr>
        <w:ind w:left="2160" w:hanging="180"/>
      </w:pPr>
    </w:lvl>
    <w:lvl w:ilvl="3" w:tplc="0C5226F8">
      <w:start w:val="1"/>
      <w:numFmt w:val="decimal"/>
      <w:lvlText w:val="%4."/>
      <w:lvlJc w:val="left"/>
      <w:pPr>
        <w:ind w:left="2880" w:hanging="360"/>
      </w:pPr>
    </w:lvl>
    <w:lvl w:ilvl="4" w:tplc="5088F62A">
      <w:start w:val="1"/>
      <w:numFmt w:val="lowerLetter"/>
      <w:lvlText w:val="%5."/>
      <w:lvlJc w:val="left"/>
      <w:pPr>
        <w:ind w:left="3600" w:hanging="360"/>
      </w:pPr>
    </w:lvl>
    <w:lvl w:ilvl="5" w:tplc="633A30AE">
      <w:start w:val="1"/>
      <w:numFmt w:val="lowerRoman"/>
      <w:lvlText w:val="%6."/>
      <w:lvlJc w:val="right"/>
      <w:pPr>
        <w:ind w:left="4320" w:hanging="180"/>
      </w:pPr>
    </w:lvl>
    <w:lvl w:ilvl="6" w:tplc="0A64D872">
      <w:start w:val="1"/>
      <w:numFmt w:val="decimal"/>
      <w:lvlText w:val="%7."/>
      <w:lvlJc w:val="left"/>
      <w:pPr>
        <w:ind w:left="5040" w:hanging="360"/>
      </w:pPr>
    </w:lvl>
    <w:lvl w:ilvl="7" w:tplc="24CC038E">
      <w:start w:val="1"/>
      <w:numFmt w:val="lowerLetter"/>
      <w:lvlText w:val="%8."/>
      <w:lvlJc w:val="left"/>
      <w:pPr>
        <w:ind w:left="5760" w:hanging="360"/>
      </w:pPr>
    </w:lvl>
    <w:lvl w:ilvl="8" w:tplc="BBBCCDD4">
      <w:start w:val="1"/>
      <w:numFmt w:val="lowerRoman"/>
      <w:lvlText w:val="%9."/>
      <w:lvlJc w:val="right"/>
      <w:pPr>
        <w:ind w:left="6480" w:hanging="180"/>
      </w:pPr>
    </w:lvl>
  </w:abstractNum>
  <w:abstractNum w:abstractNumId="12" w15:restartNumberingAfterBreak="0">
    <w:nsid w:val="2A2971D4"/>
    <w:multiLevelType w:val="hybridMultilevel"/>
    <w:tmpl w:val="1CA442BA"/>
    <w:lvl w:ilvl="0" w:tplc="3E3E43F2">
      <w:start w:val="1"/>
      <w:numFmt w:val="decimal"/>
      <w:lvlText w:val="%1."/>
      <w:lvlJc w:val="left"/>
      <w:pPr>
        <w:ind w:left="720" w:hanging="360"/>
      </w:pPr>
    </w:lvl>
    <w:lvl w:ilvl="1" w:tplc="2D187106">
      <w:start w:val="1"/>
      <w:numFmt w:val="lowerLetter"/>
      <w:lvlText w:val="%2."/>
      <w:lvlJc w:val="left"/>
      <w:pPr>
        <w:ind w:left="1440" w:hanging="360"/>
      </w:pPr>
    </w:lvl>
    <w:lvl w:ilvl="2" w:tplc="639A9F00">
      <w:start w:val="4"/>
      <w:numFmt w:val="lowerRoman"/>
      <w:lvlText w:val="%3."/>
      <w:lvlJc w:val="right"/>
      <w:pPr>
        <w:ind w:left="2160" w:hanging="180"/>
      </w:pPr>
    </w:lvl>
    <w:lvl w:ilvl="3" w:tplc="4B209CA0">
      <w:start w:val="1"/>
      <w:numFmt w:val="decimal"/>
      <w:lvlText w:val="%4."/>
      <w:lvlJc w:val="left"/>
      <w:pPr>
        <w:ind w:left="2880" w:hanging="360"/>
      </w:pPr>
    </w:lvl>
    <w:lvl w:ilvl="4" w:tplc="37F4F4DE">
      <w:start w:val="1"/>
      <w:numFmt w:val="lowerLetter"/>
      <w:lvlText w:val="%5."/>
      <w:lvlJc w:val="left"/>
      <w:pPr>
        <w:ind w:left="3600" w:hanging="360"/>
      </w:pPr>
    </w:lvl>
    <w:lvl w:ilvl="5" w:tplc="79043168">
      <w:start w:val="1"/>
      <w:numFmt w:val="lowerRoman"/>
      <w:lvlText w:val="%6."/>
      <w:lvlJc w:val="right"/>
      <w:pPr>
        <w:ind w:left="4320" w:hanging="180"/>
      </w:pPr>
    </w:lvl>
    <w:lvl w:ilvl="6" w:tplc="B6BE2538">
      <w:start w:val="1"/>
      <w:numFmt w:val="decimal"/>
      <w:lvlText w:val="%7."/>
      <w:lvlJc w:val="left"/>
      <w:pPr>
        <w:ind w:left="5040" w:hanging="360"/>
      </w:pPr>
    </w:lvl>
    <w:lvl w:ilvl="7" w:tplc="58506956">
      <w:start w:val="1"/>
      <w:numFmt w:val="lowerLetter"/>
      <w:lvlText w:val="%8."/>
      <w:lvlJc w:val="left"/>
      <w:pPr>
        <w:ind w:left="5760" w:hanging="360"/>
      </w:pPr>
    </w:lvl>
    <w:lvl w:ilvl="8" w:tplc="8CB0DBE0">
      <w:start w:val="1"/>
      <w:numFmt w:val="lowerRoman"/>
      <w:lvlText w:val="%9."/>
      <w:lvlJc w:val="right"/>
      <w:pPr>
        <w:ind w:left="6480" w:hanging="180"/>
      </w:pPr>
    </w:lvl>
  </w:abstractNum>
  <w:abstractNum w:abstractNumId="13" w15:restartNumberingAfterBreak="0">
    <w:nsid w:val="2F5B2054"/>
    <w:multiLevelType w:val="hybridMultilevel"/>
    <w:tmpl w:val="307C8794"/>
    <w:lvl w:ilvl="0" w:tplc="C7C69C50">
      <w:start w:val="1"/>
      <w:numFmt w:val="bullet"/>
      <w:lvlText w:val="-"/>
      <w:lvlJc w:val="left"/>
      <w:pPr>
        <w:ind w:left="720" w:hanging="360"/>
      </w:pPr>
      <w:rPr>
        <w:rFonts w:ascii="Calibri" w:hAnsi="Calibri" w:hint="default"/>
      </w:rPr>
    </w:lvl>
    <w:lvl w:ilvl="1" w:tplc="37FC1DE2">
      <w:start w:val="1"/>
      <w:numFmt w:val="bullet"/>
      <w:lvlText w:val="o"/>
      <w:lvlJc w:val="left"/>
      <w:pPr>
        <w:ind w:left="1440" w:hanging="360"/>
      </w:pPr>
      <w:rPr>
        <w:rFonts w:ascii="Courier New" w:hAnsi="Courier New" w:hint="default"/>
      </w:rPr>
    </w:lvl>
    <w:lvl w:ilvl="2" w:tplc="C136F0EC">
      <w:start w:val="1"/>
      <w:numFmt w:val="bullet"/>
      <w:lvlText w:val=""/>
      <w:lvlJc w:val="left"/>
      <w:pPr>
        <w:ind w:left="2160" w:hanging="360"/>
      </w:pPr>
      <w:rPr>
        <w:rFonts w:ascii="Wingdings" w:hAnsi="Wingdings" w:hint="default"/>
      </w:rPr>
    </w:lvl>
    <w:lvl w:ilvl="3" w:tplc="5240D1C6">
      <w:start w:val="1"/>
      <w:numFmt w:val="bullet"/>
      <w:lvlText w:val=""/>
      <w:lvlJc w:val="left"/>
      <w:pPr>
        <w:ind w:left="2880" w:hanging="360"/>
      </w:pPr>
      <w:rPr>
        <w:rFonts w:ascii="Symbol" w:hAnsi="Symbol" w:hint="default"/>
      </w:rPr>
    </w:lvl>
    <w:lvl w:ilvl="4" w:tplc="2F5AE88C">
      <w:start w:val="1"/>
      <w:numFmt w:val="bullet"/>
      <w:lvlText w:val="o"/>
      <w:lvlJc w:val="left"/>
      <w:pPr>
        <w:ind w:left="3600" w:hanging="360"/>
      </w:pPr>
      <w:rPr>
        <w:rFonts w:ascii="Courier New" w:hAnsi="Courier New" w:hint="default"/>
      </w:rPr>
    </w:lvl>
    <w:lvl w:ilvl="5" w:tplc="F84AC682">
      <w:start w:val="1"/>
      <w:numFmt w:val="bullet"/>
      <w:lvlText w:val=""/>
      <w:lvlJc w:val="left"/>
      <w:pPr>
        <w:ind w:left="4320" w:hanging="360"/>
      </w:pPr>
      <w:rPr>
        <w:rFonts w:ascii="Wingdings" w:hAnsi="Wingdings" w:hint="default"/>
      </w:rPr>
    </w:lvl>
    <w:lvl w:ilvl="6" w:tplc="141CF046">
      <w:start w:val="1"/>
      <w:numFmt w:val="bullet"/>
      <w:lvlText w:val=""/>
      <w:lvlJc w:val="left"/>
      <w:pPr>
        <w:ind w:left="5040" w:hanging="360"/>
      </w:pPr>
      <w:rPr>
        <w:rFonts w:ascii="Symbol" w:hAnsi="Symbol" w:hint="default"/>
      </w:rPr>
    </w:lvl>
    <w:lvl w:ilvl="7" w:tplc="75AE0E5A">
      <w:start w:val="1"/>
      <w:numFmt w:val="bullet"/>
      <w:lvlText w:val="o"/>
      <w:lvlJc w:val="left"/>
      <w:pPr>
        <w:ind w:left="5760" w:hanging="360"/>
      </w:pPr>
      <w:rPr>
        <w:rFonts w:ascii="Courier New" w:hAnsi="Courier New" w:hint="default"/>
      </w:rPr>
    </w:lvl>
    <w:lvl w:ilvl="8" w:tplc="F9C0C2CE">
      <w:start w:val="1"/>
      <w:numFmt w:val="bullet"/>
      <w:lvlText w:val=""/>
      <w:lvlJc w:val="left"/>
      <w:pPr>
        <w:ind w:left="6480" w:hanging="360"/>
      </w:pPr>
      <w:rPr>
        <w:rFonts w:ascii="Wingdings" w:hAnsi="Wingdings" w:hint="default"/>
      </w:rPr>
    </w:lvl>
  </w:abstractNum>
  <w:abstractNum w:abstractNumId="14" w15:restartNumberingAfterBreak="0">
    <w:nsid w:val="316C0D0A"/>
    <w:multiLevelType w:val="hybridMultilevel"/>
    <w:tmpl w:val="02A82200"/>
    <w:lvl w:ilvl="0" w:tplc="D4767184">
      <w:start w:val="1"/>
      <w:numFmt w:val="bullet"/>
      <w:lvlText w:val="·"/>
      <w:lvlJc w:val="left"/>
      <w:pPr>
        <w:ind w:left="720" w:hanging="360"/>
      </w:pPr>
      <w:rPr>
        <w:rFonts w:ascii="Symbol" w:hAnsi="Symbol" w:hint="default"/>
      </w:rPr>
    </w:lvl>
    <w:lvl w:ilvl="1" w:tplc="44C0D0F2">
      <w:start w:val="1"/>
      <w:numFmt w:val="bullet"/>
      <w:lvlText w:val="o"/>
      <w:lvlJc w:val="left"/>
      <w:pPr>
        <w:ind w:left="1440" w:hanging="360"/>
      </w:pPr>
      <w:rPr>
        <w:rFonts w:ascii="Courier New" w:hAnsi="Courier New" w:hint="default"/>
      </w:rPr>
    </w:lvl>
    <w:lvl w:ilvl="2" w:tplc="6B48344E">
      <w:start w:val="1"/>
      <w:numFmt w:val="bullet"/>
      <w:lvlText w:val=""/>
      <w:lvlJc w:val="left"/>
      <w:pPr>
        <w:ind w:left="2160" w:hanging="360"/>
      </w:pPr>
      <w:rPr>
        <w:rFonts w:ascii="Wingdings" w:hAnsi="Wingdings" w:hint="default"/>
      </w:rPr>
    </w:lvl>
    <w:lvl w:ilvl="3" w:tplc="FED48DC6">
      <w:start w:val="1"/>
      <w:numFmt w:val="bullet"/>
      <w:lvlText w:val=""/>
      <w:lvlJc w:val="left"/>
      <w:pPr>
        <w:ind w:left="2880" w:hanging="360"/>
      </w:pPr>
      <w:rPr>
        <w:rFonts w:ascii="Symbol" w:hAnsi="Symbol" w:hint="default"/>
      </w:rPr>
    </w:lvl>
    <w:lvl w:ilvl="4" w:tplc="53B6BFC2">
      <w:start w:val="1"/>
      <w:numFmt w:val="bullet"/>
      <w:lvlText w:val="o"/>
      <w:lvlJc w:val="left"/>
      <w:pPr>
        <w:ind w:left="3600" w:hanging="360"/>
      </w:pPr>
      <w:rPr>
        <w:rFonts w:ascii="Courier New" w:hAnsi="Courier New" w:hint="default"/>
      </w:rPr>
    </w:lvl>
    <w:lvl w:ilvl="5" w:tplc="EEAE3F3A">
      <w:start w:val="1"/>
      <w:numFmt w:val="bullet"/>
      <w:lvlText w:val=""/>
      <w:lvlJc w:val="left"/>
      <w:pPr>
        <w:ind w:left="4320" w:hanging="360"/>
      </w:pPr>
      <w:rPr>
        <w:rFonts w:ascii="Wingdings" w:hAnsi="Wingdings" w:hint="default"/>
      </w:rPr>
    </w:lvl>
    <w:lvl w:ilvl="6" w:tplc="101A20BE">
      <w:start w:val="1"/>
      <w:numFmt w:val="bullet"/>
      <w:lvlText w:val=""/>
      <w:lvlJc w:val="left"/>
      <w:pPr>
        <w:ind w:left="5040" w:hanging="360"/>
      </w:pPr>
      <w:rPr>
        <w:rFonts w:ascii="Symbol" w:hAnsi="Symbol" w:hint="default"/>
      </w:rPr>
    </w:lvl>
    <w:lvl w:ilvl="7" w:tplc="77F2DCB4">
      <w:start w:val="1"/>
      <w:numFmt w:val="bullet"/>
      <w:lvlText w:val="o"/>
      <w:lvlJc w:val="left"/>
      <w:pPr>
        <w:ind w:left="5760" w:hanging="360"/>
      </w:pPr>
      <w:rPr>
        <w:rFonts w:ascii="Courier New" w:hAnsi="Courier New" w:hint="default"/>
      </w:rPr>
    </w:lvl>
    <w:lvl w:ilvl="8" w:tplc="99A4D8F2">
      <w:start w:val="1"/>
      <w:numFmt w:val="bullet"/>
      <w:lvlText w:val=""/>
      <w:lvlJc w:val="left"/>
      <w:pPr>
        <w:ind w:left="6480" w:hanging="360"/>
      </w:pPr>
      <w:rPr>
        <w:rFonts w:ascii="Wingdings" w:hAnsi="Wingdings" w:hint="default"/>
      </w:rPr>
    </w:lvl>
  </w:abstractNum>
  <w:abstractNum w:abstractNumId="15" w15:restartNumberingAfterBreak="0">
    <w:nsid w:val="31F08FA3"/>
    <w:multiLevelType w:val="hybridMultilevel"/>
    <w:tmpl w:val="8E8ABDD0"/>
    <w:lvl w:ilvl="0" w:tplc="7BF268B0">
      <w:start w:val="1"/>
      <w:numFmt w:val="bullet"/>
      <w:lvlText w:val="-"/>
      <w:lvlJc w:val="left"/>
      <w:pPr>
        <w:ind w:left="720" w:hanging="360"/>
      </w:pPr>
      <w:rPr>
        <w:rFonts w:ascii="Calibri" w:hAnsi="Calibri" w:hint="default"/>
      </w:rPr>
    </w:lvl>
    <w:lvl w:ilvl="1" w:tplc="AAA05DDE">
      <w:start w:val="1"/>
      <w:numFmt w:val="bullet"/>
      <w:lvlText w:val="o"/>
      <w:lvlJc w:val="left"/>
      <w:pPr>
        <w:ind w:left="1440" w:hanging="360"/>
      </w:pPr>
      <w:rPr>
        <w:rFonts w:ascii="Courier New" w:hAnsi="Courier New" w:hint="default"/>
      </w:rPr>
    </w:lvl>
    <w:lvl w:ilvl="2" w:tplc="7E002F0A">
      <w:start w:val="1"/>
      <w:numFmt w:val="bullet"/>
      <w:lvlText w:val=""/>
      <w:lvlJc w:val="left"/>
      <w:pPr>
        <w:ind w:left="2160" w:hanging="360"/>
      </w:pPr>
      <w:rPr>
        <w:rFonts w:ascii="Wingdings" w:hAnsi="Wingdings" w:hint="default"/>
      </w:rPr>
    </w:lvl>
    <w:lvl w:ilvl="3" w:tplc="FE1C382E">
      <w:start w:val="1"/>
      <w:numFmt w:val="bullet"/>
      <w:lvlText w:val=""/>
      <w:lvlJc w:val="left"/>
      <w:pPr>
        <w:ind w:left="2880" w:hanging="360"/>
      </w:pPr>
      <w:rPr>
        <w:rFonts w:ascii="Symbol" w:hAnsi="Symbol" w:hint="default"/>
      </w:rPr>
    </w:lvl>
    <w:lvl w:ilvl="4" w:tplc="99FA9564">
      <w:start w:val="1"/>
      <w:numFmt w:val="bullet"/>
      <w:lvlText w:val="o"/>
      <w:lvlJc w:val="left"/>
      <w:pPr>
        <w:ind w:left="3600" w:hanging="360"/>
      </w:pPr>
      <w:rPr>
        <w:rFonts w:ascii="Courier New" w:hAnsi="Courier New" w:hint="default"/>
      </w:rPr>
    </w:lvl>
    <w:lvl w:ilvl="5" w:tplc="92622C22">
      <w:start w:val="1"/>
      <w:numFmt w:val="bullet"/>
      <w:lvlText w:val=""/>
      <w:lvlJc w:val="left"/>
      <w:pPr>
        <w:ind w:left="4320" w:hanging="360"/>
      </w:pPr>
      <w:rPr>
        <w:rFonts w:ascii="Wingdings" w:hAnsi="Wingdings" w:hint="default"/>
      </w:rPr>
    </w:lvl>
    <w:lvl w:ilvl="6" w:tplc="6BAE81CE">
      <w:start w:val="1"/>
      <w:numFmt w:val="bullet"/>
      <w:lvlText w:val=""/>
      <w:lvlJc w:val="left"/>
      <w:pPr>
        <w:ind w:left="5040" w:hanging="360"/>
      </w:pPr>
      <w:rPr>
        <w:rFonts w:ascii="Symbol" w:hAnsi="Symbol" w:hint="default"/>
      </w:rPr>
    </w:lvl>
    <w:lvl w:ilvl="7" w:tplc="3A2CF9E6">
      <w:start w:val="1"/>
      <w:numFmt w:val="bullet"/>
      <w:lvlText w:val="o"/>
      <w:lvlJc w:val="left"/>
      <w:pPr>
        <w:ind w:left="5760" w:hanging="360"/>
      </w:pPr>
      <w:rPr>
        <w:rFonts w:ascii="Courier New" w:hAnsi="Courier New" w:hint="default"/>
      </w:rPr>
    </w:lvl>
    <w:lvl w:ilvl="8" w:tplc="80F83A8A">
      <w:start w:val="1"/>
      <w:numFmt w:val="bullet"/>
      <w:lvlText w:val=""/>
      <w:lvlJc w:val="left"/>
      <w:pPr>
        <w:ind w:left="6480" w:hanging="360"/>
      </w:pPr>
      <w:rPr>
        <w:rFonts w:ascii="Wingdings" w:hAnsi="Wingdings" w:hint="default"/>
      </w:rPr>
    </w:lvl>
  </w:abstractNum>
  <w:abstractNum w:abstractNumId="16" w15:restartNumberingAfterBreak="0">
    <w:nsid w:val="369B6DA6"/>
    <w:multiLevelType w:val="hybridMultilevel"/>
    <w:tmpl w:val="930EFFE0"/>
    <w:lvl w:ilvl="0" w:tplc="FEDE1BCE">
      <w:start w:val="1"/>
      <w:numFmt w:val="bullet"/>
      <w:lvlText w:val="-"/>
      <w:lvlJc w:val="left"/>
      <w:pPr>
        <w:ind w:left="720" w:hanging="360"/>
      </w:pPr>
      <w:rPr>
        <w:rFonts w:ascii="Calibri" w:hAnsi="Calibri" w:hint="default"/>
      </w:rPr>
    </w:lvl>
    <w:lvl w:ilvl="1" w:tplc="EE4A551C">
      <w:start w:val="1"/>
      <w:numFmt w:val="bullet"/>
      <w:lvlText w:val="o"/>
      <w:lvlJc w:val="left"/>
      <w:pPr>
        <w:ind w:left="1440" w:hanging="360"/>
      </w:pPr>
      <w:rPr>
        <w:rFonts w:ascii="Courier New" w:hAnsi="Courier New" w:hint="default"/>
      </w:rPr>
    </w:lvl>
    <w:lvl w:ilvl="2" w:tplc="8CECCBE8">
      <w:start w:val="1"/>
      <w:numFmt w:val="bullet"/>
      <w:lvlText w:val=""/>
      <w:lvlJc w:val="left"/>
      <w:pPr>
        <w:ind w:left="2160" w:hanging="360"/>
      </w:pPr>
      <w:rPr>
        <w:rFonts w:ascii="Wingdings" w:hAnsi="Wingdings" w:hint="default"/>
      </w:rPr>
    </w:lvl>
    <w:lvl w:ilvl="3" w:tplc="11787D7E">
      <w:start w:val="1"/>
      <w:numFmt w:val="bullet"/>
      <w:lvlText w:val=""/>
      <w:lvlJc w:val="left"/>
      <w:pPr>
        <w:ind w:left="2880" w:hanging="360"/>
      </w:pPr>
      <w:rPr>
        <w:rFonts w:ascii="Symbol" w:hAnsi="Symbol" w:hint="default"/>
      </w:rPr>
    </w:lvl>
    <w:lvl w:ilvl="4" w:tplc="D32CD5F8">
      <w:start w:val="1"/>
      <w:numFmt w:val="bullet"/>
      <w:lvlText w:val="o"/>
      <w:lvlJc w:val="left"/>
      <w:pPr>
        <w:ind w:left="3600" w:hanging="360"/>
      </w:pPr>
      <w:rPr>
        <w:rFonts w:ascii="Courier New" w:hAnsi="Courier New" w:hint="default"/>
      </w:rPr>
    </w:lvl>
    <w:lvl w:ilvl="5" w:tplc="24D43000">
      <w:start w:val="1"/>
      <w:numFmt w:val="bullet"/>
      <w:lvlText w:val=""/>
      <w:lvlJc w:val="left"/>
      <w:pPr>
        <w:ind w:left="4320" w:hanging="360"/>
      </w:pPr>
      <w:rPr>
        <w:rFonts w:ascii="Wingdings" w:hAnsi="Wingdings" w:hint="default"/>
      </w:rPr>
    </w:lvl>
    <w:lvl w:ilvl="6" w:tplc="CCD838E4">
      <w:start w:val="1"/>
      <w:numFmt w:val="bullet"/>
      <w:lvlText w:val=""/>
      <w:lvlJc w:val="left"/>
      <w:pPr>
        <w:ind w:left="5040" w:hanging="360"/>
      </w:pPr>
      <w:rPr>
        <w:rFonts w:ascii="Symbol" w:hAnsi="Symbol" w:hint="default"/>
      </w:rPr>
    </w:lvl>
    <w:lvl w:ilvl="7" w:tplc="EF6ED15A">
      <w:start w:val="1"/>
      <w:numFmt w:val="bullet"/>
      <w:lvlText w:val="o"/>
      <w:lvlJc w:val="left"/>
      <w:pPr>
        <w:ind w:left="5760" w:hanging="360"/>
      </w:pPr>
      <w:rPr>
        <w:rFonts w:ascii="Courier New" w:hAnsi="Courier New" w:hint="default"/>
      </w:rPr>
    </w:lvl>
    <w:lvl w:ilvl="8" w:tplc="1134783A">
      <w:start w:val="1"/>
      <w:numFmt w:val="bullet"/>
      <w:lvlText w:val=""/>
      <w:lvlJc w:val="left"/>
      <w:pPr>
        <w:ind w:left="6480" w:hanging="360"/>
      </w:pPr>
      <w:rPr>
        <w:rFonts w:ascii="Wingdings" w:hAnsi="Wingdings" w:hint="default"/>
      </w:rPr>
    </w:lvl>
  </w:abstractNum>
  <w:abstractNum w:abstractNumId="17" w15:restartNumberingAfterBreak="0">
    <w:nsid w:val="3CB988D3"/>
    <w:multiLevelType w:val="hybridMultilevel"/>
    <w:tmpl w:val="229063CC"/>
    <w:lvl w:ilvl="0" w:tplc="0D7245F2">
      <w:start w:val="1"/>
      <w:numFmt w:val="decimal"/>
      <w:lvlText w:val="%1."/>
      <w:lvlJc w:val="left"/>
      <w:pPr>
        <w:ind w:left="720" w:hanging="360"/>
      </w:pPr>
    </w:lvl>
    <w:lvl w:ilvl="1" w:tplc="BCCA16AE">
      <w:start w:val="1"/>
      <w:numFmt w:val="lowerLetter"/>
      <w:lvlText w:val="%2."/>
      <w:lvlJc w:val="left"/>
      <w:pPr>
        <w:ind w:left="1440" w:hanging="360"/>
      </w:pPr>
    </w:lvl>
    <w:lvl w:ilvl="2" w:tplc="8B98D57A">
      <w:start w:val="3"/>
      <w:numFmt w:val="lowerRoman"/>
      <w:lvlText w:val="%3."/>
      <w:lvlJc w:val="right"/>
      <w:pPr>
        <w:ind w:left="2160" w:hanging="180"/>
      </w:pPr>
    </w:lvl>
    <w:lvl w:ilvl="3" w:tplc="5508A2E2">
      <w:start w:val="1"/>
      <w:numFmt w:val="decimal"/>
      <w:lvlText w:val="%4."/>
      <w:lvlJc w:val="left"/>
      <w:pPr>
        <w:ind w:left="2880" w:hanging="360"/>
      </w:pPr>
    </w:lvl>
    <w:lvl w:ilvl="4" w:tplc="56288D9A">
      <w:start w:val="1"/>
      <w:numFmt w:val="lowerLetter"/>
      <w:lvlText w:val="%5."/>
      <w:lvlJc w:val="left"/>
      <w:pPr>
        <w:ind w:left="3600" w:hanging="360"/>
      </w:pPr>
    </w:lvl>
    <w:lvl w:ilvl="5" w:tplc="F8FC8A64">
      <w:start w:val="1"/>
      <w:numFmt w:val="lowerRoman"/>
      <w:lvlText w:val="%6."/>
      <w:lvlJc w:val="right"/>
      <w:pPr>
        <w:ind w:left="4320" w:hanging="180"/>
      </w:pPr>
    </w:lvl>
    <w:lvl w:ilvl="6" w:tplc="8604B652">
      <w:start w:val="1"/>
      <w:numFmt w:val="decimal"/>
      <w:lvlText w:val="%7."/>
      <w:lvlJc w:val="left"/>
      <w:pPr>
        <w:ind w:left="5040" w:hanging="360"/>
      </w:pPr>
    </w:lvl>
    <w:lvl w:ilvl="7" w:tplc="0CA20BF2">
      <w:start w:val="1"/>
      <w:numFmt w:val="lowerLetter"/>
      <w:lvlText w:val="%8."/>
      <w:lvlJc w:val="left"/>
      <w:pPr>
        <w:ind w:left="5760" w:hanging="360"/>
      </w:pPr>
    </w:lvl>
    <w:lvl w:ilvl="8" w:tplc="8AD21E52">
      <w:start w:val="1"/>
      <w:numFmt w:val="lowerRoman"/>
      <w:lvlText w:val="%9."/>
      <w:lvlJc w:val="right"/>
      <w:pPr>
        <w:ind w:left="6480" w:hanging="180"/>
      </w:pPr>
    </w:lvl>
  </w:abstractNum>
  <w:abstractNum w:abstractNumId="18" w15:restartNumberingAfterBreak="0">
    <w:nsid w:val="4138E3F5"/>
    <w:multiLevelType w:val="hybridMultilevel"/>
    <w:tmpl w:val="98B87442"/>
    <w:lvl w:ilvl="0" w:tplc="A0EAC30E">
      <w:start w:val="1"/>
      <w:numFmt w:val="bullet"/>
      <w:lvlText w:val="-"/>
      <w:lvlJc w:val="left"/>
      <w:pPr>
        <w:ind w:left="720" w:hanging="360"/>
      </w:pPr>
      <w:rPr>
        <w:rFonts w:ascii="Calibri" w:hAnsi="Calibri" w:hint="default"/>
      </w:rPr>
    </w:lvl>
    <w:lvl w:ilvl="1" w:tplc="7AC8B810">
      <w:start w:val="1"/>
      <w:numFmt w:val="bullet"/>
      <w:lvlText w:val="o"/>
      <w:lvlJc w:val="left"/>
      <w:pPr>
        <w:ind w:left="1440" w:hanging="360"/>
      </w:pPr>
      <w:rPr>
        <w:rFonts w:ascii="Courier New" w:hAnsi="Courier New" w:hint="default"/>
      </w:rPr>
    </w:lvl>
    <w:lvl w:ilvl="2" w:tplc="CD640D90">
      <w:start w:val="1"/>
      <w:numFmt w:val="bullet"/>
      <w:lvlText w:val=""/>
      <w:lvlJc w:val="left"/>
      <w:pPr>
        <w:ind w:left="2160" w:hanging="360"/>
      </w:pPr>
      <w:rPr>
        <w:rFonts w:ascii="Wingdings" w:hAnsi="Wingdings" w:hint="default"/>
      </w:rPr>
    </w:lvl>
    <w:lvl w:ilvl="3" w:tplc="9336F092">
      <w:start w:val="1"/>
      <w:numFmt w:val="bullet"/>
      <w:lvlText w:val=""/>
      <w:lvlJc w:val="left"/>
      <w:pPr>
        <w:ind w:left="2880" w:hanging="360"/>
      </w:pPr>
      <w:rPr>
        <w:rFonts w:ascii="Symbol" w:hAnsi="Symbol" w:hint="default"/>
      </w:rPr>
    </w:lvl>
    <w:lvl w:ilvl="4" w:tplc="C7EE9450">
      <w:start w:val="1"/>
      <w:numFmt w:val="bullet"/>
      <w:lvlText w:val="o"/>
      <w:lvlJc w:val="left"/>
      <w:pPr>
        <w:ind w:left="3600" w:hanging="360"/>
      </w:pPr>
      <w:rPr>
        <w:rFonts w:ascii="Courier New" w:hAnsi="Courier New" w:hint="default"/>
      </w:rPr>
    </w:lvl>
    <w:lvl w:ilvl="5" w:tplc="5EAA2D44">
      <w:start w:val="1"/>
      <w:numFmt w:val="bullet"/>
      <w:lvlText w:val=""/>
      <w:lvlJc w:val="left"/>
      <w:pPr>
        <w:ind w:left="4320" w:hanging="360"/>
      </w:pPr>
      <w:rPr>
        <w:rFonts w:ascii="Wingdings" w:hAnsi="Wingdings" w:hint="default"/>
      </w:rPr>
    </w:lvl>
    <w:lvl w:ilvl="6" w:tplc="D5B64B42">
      <w:start w:val="1"/>
      <w:numFmt w:val="bullet"/>
      <w:lvlText w:val=""/>
      <w:lvlJc w:val="left"/>
      <w:pPr>
        <w:ind w:left="5040" w:hanging="360"/>
      </w:pPr>
      <w:rPr>
        <w:rFonts w:ascii="Symbol" w:hAnsi="Symbol" w:hint="default"/>
      </w:rPr>
    </w:lvl>
    <w:lvl w:ilvl="7" w:tplc="981AA432">
      <w:start w:val="1"/>
      <w:numFmt w:val="bullet"/>
      <w:lvlText w:val="o"/>
      <w:lvlJc w:val="left"/>
      <w:pPr>
        <w:ind w:left="5760" w:hanging="360"/>
      </w:pPr>
      <w:rPr>
        <w:rFonts w:ascii="Courier New" w:hAnsi="Courier New" w:hint="default"/>
      </w:rPr>
    </w:lvl>
    <w:lvl w:ilvl="8" w:tplc="A3E4CFB2">
      <w:start w:val="1"/>
      <w:numFmt w:val="bullet"/>
      <w:lvlText w:val=""/>
      <w:lvlJc w:val="left"/>
      <w:pPr>
        <w:ind w:left="6480" w:hanging="360"/>
      </w:pPr>
      <w:rPr>
        <w:rFonts w:ascii="Wingdings" w:hAnsi="Wingdings" w:hint="default"/>
      </w:rPr>
    </w:lvl>
  </w:abstractNum>
  <w:abstractNum w:abstractNumId="19" w15:restartNumberingAfterBreak="0">
    <w:nsid w:val="479E3027"/>
    <w:multiLevelType w:val="hybridMultilevel"/>
    <w:tmpl w:val="D31A4BB2"/>
    <w:lvl w:ilvl="0" w:tplc="6632204C">
      <w:start w:val="1"/>
      <w:numFmt w:val="bullet"/>
      <w:lvlText w:val="-"/>
      <w:lvlJc w:val="left"/>
      <w:pPr>
        <w:ind w:left="720" w:hanging="360"/>
      </w:pPr>
      <w:rPr>
        <w:rFonts w:ascii="Calibri" w:hAnsi="Calibri" w:hint="default"/>
      </w:rPr>
    </w:lvl>
    <w:lvl w:ilvl="1" w:tplc="43A6BEB0">
      <w:start w:val="1"/>
      <w:numFmt w:val="bullet"/>
      <w:lvlText w:val="o"/>
      <w:lvlJc w:val="left"/>
      <w:pPr>
        <w:ind w:left="1440" w:hanging="360"/>
      </w:pPr>
      <w:rPr>
        <w:rFonts w:ascii="Courier New" w:hAnsi="Courier New" w:hint="default"/>
      </w:rPr>
    </w:lvl>
    <w:lvl w:ilvl="2" w:tplc="1DF0FE0C">
      <w:start w:val="1"/>
      <w:numFmt w:val="bullet"/>
      <w:lvlText w:val=""/>
      <w:lvlJc w:val="left"/>
      <w:pPr>
        <w:ind w:left="2160" w:hanging="360"/>
      </w:pPr>
      <w:rPr>
        <w:rFonts w:ascii="Wingdings" w:hAnsi="Wingdings" w:hint="default"/>
      </w:rPr>
    </w:lvl>
    <w:lvl w:ilvl="3" w:tplc="9522B246">
      <w:start w:val="1"/>
      <w:numFmt w:val="bullet"/>
      <w:lvlText w:val=""/>
      <w:lvlJc w:val="left"/>
      <w:pPr>
        <w:ind w:left="2880" w:hanging="360"/>
      </w:pPr>
      <w:rPr>
        <w:rFonts w:ascii="Symbol" w:hAnsi="Symbol" w:hint="default"/>
      </w:rPr>
    </w:lvl>
    <w:lvl w:ilvl="4" w:tplc="AF5AAC26">
      <w:start w:val="1"/>
      <w:numFmt w:val="bullet"/>
      <w:lvlText w:val="o"/>
      <w:lvlJc w:val="left"/>
      <w:pPr>
        <w:ind w:left="3600" w:hanging="360"/>
      </w:pPr>
      <w:rPr>
        <w:rFonts w:ascii="Courier New" w:hAnsi="Courier New" w:hint="default"/>
      </w:rPr>
    </w:lvl>
    <w:lvl w:ilvl="5" w:tplc="DD9AFB6A">
      <w:start w:val="1"/>
      <w:numFmt w:val="bullet"/>
      <w:lvlText w:val=""/>
      <w:lvlJc w:val="left"/>
      <w:pPr>
        <w:ind w:left="4320" w:hanging="360"/>
      </w:pPr>
      <w:rPr>
        <w:rFonts w:ascii="Wingdings" w:hAnsi="Wingdings" w:hint="default"/>
      </w:rPr>
    </w:lvl>
    <w:lvl w:ilvl="6" w:tplc="D2884E2E">
      <w:start w:val="1"/>
      <w:numFmt w:val="bullet"/>
      <w:lvlText w:val=""/>
      <w:lvlJc w:val="left"/>
      <w:pPr>
        <w:ind w:left="5040" w:hanging="360"/>
      </w:pPr>
      <w:rPr>
        <w:rFonts w:ascii="Symbol" w:hAnsi="Symbol" w:hint="default"/>
      </w:rPr>
    </w:lvl>
    <w:lvl w:ilvl="7" w:tplc="98B0FDAC">
      <w:start w:val="1"/>
      <w:numFmt w:val="bullet"/>
      <w:lvlText w:val="o"/>
      <w:lvlJc w:val="left"/>
      <w:pPr>
        <w:ind w:left="5760" w:hanging="360"/>
      </w:pPr>
      <w:rPr>
        <w:rFonts w:ascii="Courier New" w:hAnsi="Courier New" w:hint="default"/>
      </w:rPr>
    </w:lvl>
    <w:lvl w:ilvl="8" w:tplc="409610FE">
      <w:start w:val="1"/>
      <w:numFmt w:val="bullet"/>
      <w:lvlText w:val=""/>
      <w:lvlJc w:val="left"/>
      <w:pPr>
        <w:ind w:left="6480" w:hanging="360"/>
      </w:pPr>
      <w:rPr>
        <w:rFonts w:ascii="Wingdings" w:hAnsi="Wingdings" w:hint="default"/>
      </w:rPr>
    </w:lvl>
  </w:abstractNum>
  <w:abstractNum w:abstractNumId="20" w15:restartNumberingAfterBreak="0">
    <w:nsid w:val="50BEACF0"/>
    <w:multiLevelType w:val="hybridMultilevel"/>
    <w:tmpl w:val="4BDC842E"/>
    <w:lvl w:ilvl="0" w:tplc="636EE162">
      <w:start w:val="1"/>
      <w:numFmt w:val="bullet"/>
      <w:lvlText w:val="-"/>
      <w:lvlJc w:val="left"/>
      <w:pPr>
        <w:ind w:left="720" w:hanging="360"/>
      </w:pPr>
      <w:rPr>
        <w:rFonts w:ascii="Calibri" w:hAnsi="Calibri" w:hint="default"/>
      </w:rPr>
    </w:lvl>
    <w:lvl w:ilvl="1" w:tplc="F65CDC88">
      <w:start w:val="1"/>
      <w:numFmt w:val="bullet"/>
      <w:lvlText w:val="o"/>
      <w:lvlJc w:val="left"/>
      <w:pPr>
        <w:ind w:left="1440" w:hanging="360"/>
      </w:pPr>
      <w:rPr>
        <w:rFonts w:ascii="Courier New" w:hAnsi="Courier New" w:hint="default"/>
      </w:rPr>
    </w:lvl>
    <w:lvl w:ilvl="2" w:tplc="FA44BA1E">
      <w:start w:val="1"/>
      <w:numFmt w:val="bullet"/>
      <w:lvlText w:val=""/>
      <w:lvlJc w:val="left"/>
      <w:pPr>
        <w:ind w:left="2160" w:hanging="360"/>
      </w:pPr>
      <w:rPr>
        <w:rFonts w:ascii="Wingdings" w:hAnsi="Wingdings" w:hint="default"/>
      </w:rPr>
    </w:lvl>
    <w:lvl w:ilvl="3" w:tplc="C1B020A4">
      <w:start w:val="1"/>
      <w:numFmt w:val="bullet"/>
      <w:lvlText w:val=""/>
      <w:lvlJc w:val="left"/>
      <w:pPr>
        <w:ind w:left="2880" w:hanging="360"/>
      </w:pPr>
      <w:rPr>
        <w:rFonts w:ascii="Symbol" w:hAnsi="Symbol" w:hint="default"/>
      </w:rPr>
    </w:lvl>
    <w:lvl w:ilvl="4" w:tplc="AC2CBD70">
      <w:start w:val="1"/>
      <w:numFmt w:val="bullet"/>
      <w:lvlText w:val="o"/>
      <w:lvlJc w:val="left"/>
      <w:pPr>
        <w:ind w:left="3600" w:hanging="360"/>
      </w:pPr>
      <w:rPr>
        <w:rFonts w:ascii="Courier New" w:hAnsi="Courier New" w:hint="default"/>
      </w:rPr>
    </w:lvl>
    <w:lvl w:ilvl="5" w:tplc="205E224C">
      <w:start w:val="1"/>
      <w:numFmt w:val="bullet"/>
      <w:lvlText w:val=""/>
      <w:lvlJc w:val="left"/>
      <w:pPr>
        <w:ind w:left="4320" w:hanging="360"/>
      </w:pPr>
      <w:rPr>
        <w:rFonts w:ascii="Wingdings" w:hAnsi="Wingdings" w:hint="default"/>
      </w:rPr>
    </w:lvl>
    <w:lvl w:ilvl="6" w:tplc="2472A8D8">
      <w:start w:val="1"/>
      <w:numFmt w:val="bullet"/>
      <w:lvlText w:val=""/>
      <w:lvlJc w:val="left"/>
      <w:pPr>
        <w:ind w:left="5040" w:hanging="360"/>
      </w:pPr>
      <w:rPr>
        <w:rFonts w:ascii="Symbol" w:hAnsi="Symbol" w:hint="default"/>
      </w:rPr>
    </w:lvl>
    <w:lvl w:ilvl="7" w:tplc="F8F6C264">
      <w:start w:val="1"/>
      <w:numFmt w:val="bullet"/>
      <w:lvlText w:val="o"/>
      <w:lvlJc w:val="left"/>
      <w:pPr>
        <w:ind w:left="5760" w:hanging="360"/>
      </w:pPr>
      <w:rPr>
        <w:rFonts w:ascii="Courier New" w:hAnsi="Courier New" w:hint="default"/>
      </w:rPr>
    </w:lvl>
    <w:lvl w:ilvl="8" w:tplc="13C60CF8">
      <w:start w:val="1"/>
      <w:numFmt w:val="bullet"/>
      <w:lvlText w:val=""/>
      <w:lvlJc w:val="left"/>
      <w:pPr>
        <w:ind w:left="6480" w:hanging="360"/>
      </w:pPr>
      <w:rPr>
        <w:rFonts w:ascii="Wingdings" w:hAnsi="Wingdings" w:hint="default"/>
      </w:rPr>
    </w:lvl>
  </w:abstractNum>
  <w:abstractNum w:abstractNumId="21" w15:restartNumberingAfterBreak="0">
    <w:nsid w:val="50CC96BC"/>
    <w:multiLevelType w:val="hybridMultilevel"/>
    <w:tmpl w:val="D8829C8E"/>
    <w:lvl w:ilvl="0" w:tplc="8BEEC516">
      <w:start w:val="1"/>
      <w:numFmt w:val="decimal"/>
      <w:lvlText w:val="%1."/>
      <w:lvlJc w:val="left"/>
      <w:pPr>
        <w:ind w:left="720" w:hanging="360"/>
      </w:pPr>
    </w:lvl>
    <w:lvl w:ilvl="1" w:tplc="8166A4D4">
      <w:start w:val="1"/>
      <w:numFmt w:val="lowerLetter"/>
      <w:lvlText w:val="%2."/>
      <w:lvlJc w:val="left"/>
      <w:pPr>
        <w:ind w:left="1440" w:hanging="360"/>
      </w:pPr>
    </w:lvl>
    <w:lvl w:ilvl="2" w:tplc="D42A09C8">
      <w:start w:val="2"/>
      <w:numFmt w:val="lowerRoman"/>
      <w:lvlText w:val="%3."/>
      <w:lvlJc w:val="right"/>
      <w:pPr>
        <w:ind w:left="2160" w:hanging="180"/>
      </w:pPr>
    </w:lvl>
    <w:lvl w:ilvl="3" w:tplc="89CCE33C">
      <w:start w:val="1"/>
      <w:numFmt w:val="decimal"/>
      <w:lvlText w:val="%4."/>
      <w:lvlJc w:val="left"/>
      <w:pPr>
        <w:ind w:left="2880" w:hanging="360"/>
      </w:pPr>
    </w:lvl>
    <w:lvl w:ilvl="4" w:tplc="15E8CCF4">
      <w:start w:val="1"/>
      <w:numFmt w:val="lowerLetter"/>
      <w:lvlText w:val="%5."/>
      <w:lvlJc w:val="left"/>
      <w:pPr>
        <w:ind w:left="3600" w:hanging="360"/>
      </w:pPr>
    </w:lvl>
    <w:lvl w:ilvl="5" w:tplc="328A2B32">
      <w:start w:val="1"/>
      <w:numFmt w:val="lowerRoman"/>
      <w:lvlText w:val="%6."/>
      <w:lvlJc w:val="right"/>
      <w:pPr>
        <w:ind w:left="4320" w:hanging="180"/>
      </w:pPr>
    </w:lvl>
    <w:lvl w:ilvl="6" w:tplc="67FEE1D8">
      <w:start w:val="1"/>
      <w:numFmt w:val="decimal"/>
      <w:lvlText w:val="%7."/>
      <w:lvlJc w:val="left"/>
      <w:pPr>
        <w:ind w:left="5040" w:hanging="360"/>
      </w:pPr>
    </w:lvl>
    <w:lvl w:ilvl="7" w:tplc="DE1A04CC">
      <w:start w:val="1"/>
      <w:numFmt w:val="lowerLetter"/>
      <w:lvlText w:val="%8."/>
      <w:lvlJc w:val="left"/>
      <w:pPr>
        <w:ind w:left="5760" w:hanging="360"/>
      </w:pPr>
    </w:lvl>
    <w:lvl w:ilvl="8" w:tplc="3DE299DC">
      <w:start w:val="1"/>
      <w:numFmt w:val="lowerRoman"/>
      <w:lvlText w:val="%9."/>
      <w:lvlJc w:val="right"/>
      <w:pPr>
        <w:ind w:left="6480" w:hanging="180"/>
      </w:pPr>
    </w:lvl>
  </w:abstractNum>
  <w:abstractNum w:abstractNumId="22" w15:restartNumberingAfterBreak="0">
    <w:nsid w:val="5E4C6C04"/>
    <w:multiLevelType w:val="hybridMultilevel"/>
    <w:tmpl w:val="F9749610"/>
    <w:lvl w:ilvl="0" w:tplc="75E2F9F6">
      <w:start w:val="1"/>
      <w:numFmt w:val="bullet"/>
      <w:lvlText w:val="-"/>
      <w:lvlJc w:val="left"/>
      <w:pPr>
        <w:ind w:left="720" w:hanging="360"/>
      </w:pPr>
      <w:rPr>
        <w:rFonts w:ascii="Calibri" w:hAnsi="Calibri" w:hint="default"/>
      </w:rPr>
    </w:lvl>
    <w:lvl w:ilvl="1" w:tplc="1C7AE3B4">
      <w:start w:val="1"/>
      <w:numFmt w:val="bullet"/>
      <w:lvlText w:val="o"/>
      <w:lvlJc w:val="left"/>
      <w:pPr>
        <w:ind w:left="1440" w:hanging="360"/>
      </w:pPr>
      <w:rPr>
        <w:rFonts w:ascii="Courier New" w:hAnsi="Courier New" w:hint="default"/>
      </w:rPr>
    </w:lvl>
    <w:lvl w:ilvl="2" w:tplc="FA5C1C98">
      <w:start w:val="1"/>
      <w:numFmt w:val="bullet"/>
      <w:lvlText w:val=""/>
      <w:lvlJc w:val="left"/>
      <w:pPr>
        <w:ind w:left="2160" w:hanging="360"/>
      </w:pPr>
      <w:rPr>
        <w:rFonts w:ascii="Wingdings" w:hAnsi="Wingdings" w:hint="default"/>
      </w:rPr>
    </w:lvl>
    <w:lvl w:ilvl="3" w:tplc="3BAE0D8E">
      <w:start w:val="1"/>
      <w:numFmt w:val="bullet"/>
      <w:lvlText w:val=""/>
      <w:lvlJc w:val="left"/>
      <w:pPr>
        <w:ind w:left="2880" w:hanging="360"/>
      </w:pPr>
      <w:rPr>
        <w:rFonts w:ascii="Symbol" w:hAnsi="Symbol" w:hint="default"/>
      </w:rPr>
    </w:lvl>
    <w:lvl w:ilvl="4" w:tplc="3ED62B68">
      <w:start w:val="1"/>
      <w:numFmt w:val="bullet"/>
      <w:lvlText w:val="o"/>
      <w:lvlJc w:val="left"/>
      <w:pPr>
        <w:ind w:left="3600" w:hanging="360"/>
      </w:pPr>
      <w:rPr>
        <w:rFonts w:ascii="Courier New" w:hAnsi="Courier New" w:hint="default"/>
      </w:rPr>
    </w:lvl>
    <w:lvl w:ilvl="5" w:tplc="94B0A8DC">
      <w:start w:val="1"/>
      <w:numFmt w:val="bullet"/>
      <w:lvlText w:val=""/>
      <w:lvlJc w:val="left"/>
      <w:pPr>
        <w:ind w:left="4320" w:hanging="360"/>
      </w:pPr>
      <w:rPr>
        <w:rFonts w:ascii="Wingdings" w:hAnsi="Wingdings" w:hint="default"/>
      </w:rPr>
    </w:lvl>
    <w:lvl w:ilvl="6" w:tplc="85B6109C">
      <w:start w:val="1"/>
      <w:numFmt w:val="bullet"/>
      <w:lvlText w:val=""/>
      <w:lvlJc w:val="left"/>
      <w:pPr>
        <w:ind w:left="5040" w:hanging="360"/>
      </w:pPr>
      <w:rPr>
        <w:rFonts w:ascii="Symbol" w:hAnsi="Symbol" w:hint="default"/>
      </w:rPr>
    </w:lvl>
    <w:lvl w:ilvl="7" w:tplc="9C0E6308">
      <w:start w:val="1"/>
      <w:numFmt w:val="bullet"/>
      <w:lvlText w:val="o"/>
      <w:lvlJc w:val="left"/>
      <w:pPr>
        <w:ind w:left="5760" w:hanging="360"/>
      </w:pPr>
      <w:rPr>
        <w:rFonts w:ascii="Courier New" w:hAnsi="Courier New" w:hint="default"/>
      </w:rPr>
    </w:lvl>
    <w:lvl w:ilvl="8" w:tplc="8580FF9A">
      <w:start w:val="1"/>
      <w:numFmt w:val="bullet"/>
      <w:lvlText w:val=""/>
      <w:lvlJc w:val="left"/>
      <w:pPr>
        <w:ind w:left="6480" w:hanging="360"/>
      </w:pPr>
      <w:rPr>
        <w:rFonts w:ascii="Wingdings" w:hAnsi="Wingdings" w:hint="default"/>
      </w:rPr>
    </w:lvl>
  </w:abstractNum>
  <w:abstractNum w:abstractNumId="23" w15:restartNumberingAfterBreak="0">
    <w:nsid w:val="619F5921"/>
    <w:multiLevelType w:val="hybridMultilevel"/>
    <w:tmpl w:val="BBB83ADE"/>
    <w:lvl w:ilvl="0" w:tplc="E03C0760">
      <w:start w:val="1"/>
      <w:numFmt w:val="bullet"/>
      <w:lvlText w:val="-"/>
      <w:lvlJc w:val="left"/>
      <w:pPr>
        <w:ind w:left="720" w:hanging="360"/>
      </w:pPr>
      <w:rPr>
        <w:rFonts w:ascii="Calibri" w:hAnsi="Calibri" w:hint="default"/>
      </w:rPr>
    </w:lvl>
    <w:lvl w:ilvl="1" w:tplc="5628D62A">
      <w:start w:val="1"/>
      <w:numFmt w:val="bullet"/>
      <w:lvlText w:val="o"/>
      <w:lvlJc w:val="left"/>
      <w:pPr>
        <w:ind w:left="1440" w:hanging="360"/>
      </w:pPr>
      <w:rPr>
        <w:rFonts w:ascii="Courier New" w:hAnsi="Courier New" w:hint="default"/>
      </w:rPr>
    </w:lvl>
    <w:lvl w:ilvl="2" w:tplc="B6B616B2">
      <w:start w:val="1"/>
      <w:numFmt w:val="bullet"/>
      <w:lvlText w:val=""/>
      <w:lvlJc w:val="left"/>
      <w:pPr>
        <w:ind w:left="2160" w:hanging="360"/>
      </w:pPr>
      <w:rPr>
        <w:rFonts w:ascii="Wingdings" w:hAnsi="Wingdings" w:hint="default"/>
      </w:rPr>
    </w:lvl>
    <w:lvl w:ilvl="3" w:tplc="1CCC18F6">
      <w:start w:val="1"/>
      <w:numFmt w:val="bullet"/>
      <w:lvlText w:val=""/>
      <w:lvlJc w:val="left"/>
      <w:pPr>
        <w:ind w:left="2880" w:hanging="360"/>
      </w:pPr>
      <w:rPr>
        <w:rFonts w:ascii="Symbol" w:hAnsi="Symbol" w:hint="default"/>
      </w:rPr>
    </w:lvl>
    <w:lvl w:ilvl="4" w:tplc="E752C370">
      <w:start w:val="1"/>
      <w:numFmt w:val="bullet"/>
      <w:lvlText w:val="o"/>
      <w:lvlJc w:val="left"/>
      <w:pPr>
        <w:ind w:left="3600" w:hanging="360"/>
      </w:pPr>
      <w:rPr>
        <w:rFonts w:ascii="Courier New" w:hAnsi="Courier New" w:hint="default"/>
      </w:rPr>
    </w:lvl>
    <w:lvl w:ilvl="5" w:tplc="3B408160">
      <w:start w:val="1"/>
      <w:numFmt w:val="bullet"/>
      <w:lvlText w:val=""/>
      <w:lvlJc w:val="left"/>
      <w:pPr>
        <w:ind w:left="4320" w:hanging="360"/>
      </w:pPr>
      <w:rPr>
        <w:rFonts w:ascii="Wingdings" w:hAnsi="Wingdings" w:hint="default"/>
      </w:rPr>
    </w:lvl>
    <w:lvl w:ilvl="6" w:tplc="C734D19E">
      <w:start w:val="1"/>
      <w:numFmt w:val="bullet"/>
      <w:lvlText w:val=""/>
      <w:lvlJc w:val="left"/>
      <w:pPr>
        <w:ind w:left="5040" w:hanging="360"/>
      </w:pPr>
      <w:rPr>
        <w:rFonts w:ascii="Symbol" w:hAnsi="Symbol" w:hint="default"/>
      </w:rPr>
    </w:lvl>
    <w:lvl w:ilvl="7" w:tplc="51A6DC4A">
      <w:start w:val="1"/>
      <w:numFmt w:val="bullet"/>
      <w:lvlText w:val="o"/>
      <w:lvlJc w:val="left"/>
      <w:pPr>
        <w:ind w:left="5760" w:hanging="360"/>
      </w:pPr>
      <w:rPr>
        <w:rFonts w:ascii="Courier New" w:hAnsi="Courier New" w:hint="default"/>
      </w:rPr>
    </w:lvl>
    <w:lvl w:ilvl="8" w:tplc="93DE583E">
      <w:start w:val="1"/>
      <w:numFmt w:val="bullet"/>
      <w:lvlText w:val=""/>
      <w:lvlJc w:val="left"/>
      <w:pPr>
        <w:ind w:left="6480" w:hanging="360"/>
      </w:pPr>
      <w:rPr>
        <w:rFonts w:ascii="Wingdings" w:hAnsi="Wingdings" w:hint="default"/>
      </w:rPr>
    </w:lvl>
  </w:abstractNum>
  <w:abstractNum w:abstractNumId="24" w15:restartNumberingAfterBreak="0">
    <w:nsid w:val="67709DB7"/>
    <w:multiLevelType w:val="hybridMultilevel"/>
    <w:tmpl w:val="7C7C0A94"/>
    <w:lvl w:ilvl="0" w:tplc="4A6A2826">
      <w:start w:val="1"/>
      <w:numFmt w:val="decimal"/>
      <w:lvlText w:val="%1."/>
      <w:lvlJc w:val="left"/>
      <w:pPr>
        <w:ind w:left="720" w:hanging="360"/>
      </w:pPr>
    </w:lvl>
    <w:lvl w:ilvl="1" w:tplc="C2CA628A">
      <w:start w:val="1"/>
      <w:numFmt w:val="lowerLetter"/>
      <w:lvlText w:val="%2."/>
      <w:lvlJc w:val="left"/>
      <w:pPr>
        <w:ind w:left="1440" w:hanging="360"/>
      </w:pPr>
    </w:lvl>
    <w:lvl w:ilvl="2" w:tplc="DA4E94F2">
      <w:start w:val="1"/>
      <w:numFmt w:val="lowerRoman"/>
      <w:lvlText w:val="%3."/>
      <w:lvlJc w:val="right"/>
      <w:pPr>
        <w:ind w:left="2160" w:hanging="180"/>
      </w:pPr>
    </w:lvl>
    <w:lvl w:ilvl="3" w:tplc="7DDA9638">
      <w:start w:val="1"/>
      <w:numFmt w:val="decimal"/>
      <w:lvlText w:val="%4."/>
      <w:lvlJc w:val="left"/>
      <w:pPr>
        <w:ind w:left="2880" w:hanging="360"/>
      </w:pPr>
    </w:lvl>
    <w:lvl w:ilvl="4" w:tplc="7BF4D7B0">
      <w:start w:val="1"/>
      <w:numFmt w:val="lowerLetter"/>
      <w:lvlText w:val="%5."/>
      <w:lvlJc w:val="left"/>
      <w:pPr>
        <w:ind w:left="3600" w:hanging="360"/>
      </w:pPr>
    </w:lvl>
    <w:lvl w:ilvl="5" w:tplc="302A30A2">
      <w:start w:val="1"/>
      <w:numFmt w:val="lowerRoman"/>
      <w:lvlText w:val="%6."/>
      <w:lvlJc w:val="right"/>
      <w:pPr>
        <w:ind w:left="4320" w:hanging="180"/>
      </w:pPr>
    </w:lvl>
    <w:lvl w:ilvl="6" w:tplc="29DC5892">
      <w:start w:val="1"/>
      <w:numFmt w:val="decimal"/>
      <w:lvlText w:val="%7."/>
      <w:lvlJc w:val="left"/>
      <w:pPr>
        <w:ind w:left="5040" w:hanging="360"/>
      </w:pPr>
    </w:lvl>
    <w:lvl w:ilvl="7" w:tplc="73EEE3CC">
      <w:start w:val="1"/>
      <w:numFmt w:val="lowerLetter"/>
      <w:lvlText w:val="%8."/>
      <w:lvlJc w:val="left"/>
      <w:pPr>
        <w:ind w:left="5760" w:hanging="360"/>
      </w:pPr>
    </w:lvl>
    <w:lvl w:ilvl="8" w:tplc="911449B8">
      <w:start w:val="1"/>
      <w:numFmt w:val="lowerRoman"/>
      <w:lvlText w:val="%9."/>
      <w:lvlJc w:val="right"/>
      <w:pPr>
        <w:ind w:left="6480" w:hanging="180"/>
      </w:pPr>
    </w:lvl>
  </w:abstractNum>
  <w:abstractNum w:abstractNumId="25" w15:restartNumberingAfterBreak="0">
    <w:nsid w:val="6C8AAFF6"/>
    <w:multiLevelType w:val="hybridMultilevel"/>
    <w:tmpl w:val="906CE752"/>
    <w:lvl w:ilvl="0" w:tplc="D8E42CF4">
      <w:start w:val="1"/>
      <w:numFmt w:val="bullet"/>
      <w:lvlText w:val="-"/>
      <w:lvlJc w:val="left"/>
      <w:pPr>
        <w:ind w:left="720" w:hanging="360"/>
      </w:pPr>
      <w:rPr>
        <w:rFonts w:ascii="Calibri" w:hAnsi="Calibri" w:hint="default"/>
      </w:rPr>
    </w:lvl>
    <w:lvl w:ilvl="1" w:tplc="F91EB4DE">
      <w:start w:val="1"/>
      <w:numFmt w:val="bullet"/>
      <w:lvlText w:val="o"/>
      <w:lvlJc w:val="left"/>
      <w:pPr>
        <w:ind w:left="1440" w:hanging="360"/>
      </w:pPr>
      <w:rPr>
        <w:rFonts w:ascii="Courier New" w:hAnsi="Courier New" w:hint="default"/>
      </w:rPr>
    </w:lvl>
    <w:lvl w:ilvl="2" w:tplc="568A6D2E">
      <w:start w:val="1"/>
      <w:numFmt w:val="bullet"/>
      <w:lvlText w:val=""/>
      <w:lvlJc w:val="left"/>
      <w:pPr>
        <w:ind w:left="2160" w:hanging="360"/>
      </w:pPr>
      <w:rPr>
        <w:rFonts w:ascii="Wingdings" w:hAnsi="Wingdings" w:hint="default"/>
      </w:rPr>
    </w:lvl>
    <w:lvl w:ilvl="3" w:tplc="ECA284A2">
      <w:start w:val="1"/>
      <w:numFmt w:val="bullet"/>
      <w:lvlText w:val=""/>
      <w:lvlJc w:val="left"/>
      <w:pPr>
        <w:ind w:left="2880" w:hanging="360"/>
      </w:pPr>
      <w:rPr>
        <w:rFonts w:ascii="Symbol" w:hAnsi="Symbol" w:hint="default"/>
      </w:rPr>
    </w:lvl>
    <w:lvl w:ilvl="4" w:tplc="BD642C1C">
      <w:start w:val="1"/>
      <w:numFmt w:val="bullet"/>
      <w:lvlText w:val="o"/>
      <w:lvlJc w:val="left"/>
      <w:pPr>
        <w:ind w:left="3600" w:hanging="360"/>
      </w:pPr>
      <w:rPr>
        <w:rFonts w:ascii="Courier New" w:hAnsi="Courier New" w:hint="default"/>
      </w:rPr>
    </w:lvl>
    <w:lvl w:ilvl="5" w:tplc="96E2CB68">
      <w:start w:val="1"/>
      <w:numFmt w:val="bullet"/>
      <w:lvlText w:val=""/>
      <w:lvlJc w:val="left"/>
      <w:pPr>
        <w:ind w:left="4320" w:hanging="360"/>
      </w:pPr>
      <w:rPr>
        <w:rFonts w:ascii="Wingdings" w:hAnsi="Wingdings" w:hint="default"/>
      </w:rPr>
    </w:lvl>
    <w:lvl w:ilvl="6" w:tplc="DD9AFD9E">
      <w:start w:val="1"/>
      <w:numFmt w:val="bullet"/>
      <w:lvlText w:val=""/>
      <w:lvlJc w:val="left"/>
      <w:pPr>
        <w:ind w:left="5040" w:hanging="360"/>
      </w:pPr>
      <w:rPr>
        <w:rFonts w:ascii="Symbol" w:hAnsi="Symbol" w:hint="default"/>
      </w:rPr>
    </w:lvl>
    <w:lvl w:ilvl="7" w:tplc="5C7EDFB4">
      <w:start w:val="1"/>
      <w:numFmt w:val="bullet"/>
      <w:lvlText w:val="o"/>
      <w:lvlJc w:val="left"/>
      <w:pPr>
        <w:ind w:left="5760" w:hanging="360"/>
      </w:pPr>
      <w:rPr>
        <w:rFonts w:ascii="Courier New" w:hAnsi="Courier New" w:hint="default"/>
      </w:rPr>
    </w:lvl>
    <w:lvl w:ilvl="8" w:tplc="B7082006">
      <w:start w:val="1"/>
      <w:numFmt w:val="bullet"/>
      <w:lvlText w:val=""/>
      <w:lvlJc w:val="left"/>
      <w:pPr>
        <w:ind w:left="6480" w:hanging="360"/>
      </w:pPr>
      <w:rPr>
        <w:rFonts w:ascii="Wingdings" w:hAnsi="Wingdings" w:hint="default"/>
      </w:rPr>
    </w:lvl>
  </w:abstractNum>
  <w:abstractNum w:abstractNumId="26" w15:restartNumberingAfterBreak="0">
    <w:nsid w:val="6DFF1B18"/>
    <w:multiLevelType w:val="hybridMultilevel"/>
    <w:tmpl w:val="53F8B898"/>
    <w:lvl w:ilvl="0" w:tplc="3140A9CE">
      <w:start w:val="1"/>
      <w:numFmt w:val="bullet"/>
      <w:lvlText w:val="-"/>
      <w:lvlJc w:val="left"/>
      <w:pPr>
        <w:ind w:left="720" w:hanging="360"/>
      </w:pPr>
      <w:rPr>
        <w:rFonts w:ascii="Calibri" w:hAnsi="Calibri" w:hint="default"/>
      </w:rPr>
    </w:lvl>
    <w:lvl w:ilvl="1" w:tplc="B1CEBEF0">
      <w:start w:val="1"/>
      <w:numFmt w:val="bullet"/>
      <w:lvlText w:val="o"/>
      <w:lvlJc w:val="left"/>
      <w:pPr>
        <w:ind w:left="1440" w:hanging="360"/>
      </w:pPr>
      <w:rPr>
        <w:rFonts w:ascii="Courier New" w:hAnsi="Courier New" w:hint="default"/>
      </w:rPr>
    </w:lvl>
    <w:lvl w:ilvl="2" w:tplc="7A7ED456">
      <w:start w:val="1"/>
      <w:numFmt w:val="bullet"/>
      <w:lvlText w:val=""/>
      <w:lvlJc w:val="left"/>
      <w:pPr>
        <w:ind w:left="2160" w:hanging="360"/>
      </w:pPr>
      <w:rPr>
        <w:rFonts w:ascii="Wingdings" w:hAnsi="Wingdings" w:hint="default"/>
      </w:rPr>
    </w:lvl>
    <w:lvl w:ilvl="3" w:tplc="7CFAEE7E">
      <w:start w:val="1"/>
      <w:numFmt w:val="bullet"/>
      <w:lvlText w:val=""/>
      <w:lvlJc w:val="left"/>
      <w:pPr>
        <w:ind w:left="2880" w:hanging="360"/>
      </w:pPr>
      <w:rPr>
        <w:rFonts w:ascii="Symbol" w:hAnsi="Symbol" w:hint="default"/>
      </w:rPr>
    </w:lvl>
    <w:lvl w:ilvl="4" w:tplc="DA847252">
      <w:start w:val="1"/>
      <w:numFmt w:val="bullet"/>
      <w:lvlText w:val="o"/>
      <w:lvlJc w:val="left"/>
      <w:pPr>
        <w:ind w:left="3600" w:hanging="360"/>
      </w:pPr>
      <w:rPr>
        <w:rFonts w:ascii="Courier New" w:hAnsi="Courier New" w:hint="default"/>
      </w:rPr>
    </w:lvl>
    <w:lvl w:ilvl="5" w:tplc="5218EF40">
      <w:start w:val="1"/>
      <w:numFmt w:val="bullet"/>
      <w:lvlText w:val=""/>
      <w:lvlJc w:val="left"/>
      <w:pPr>
        <w:ind w:left="4320" w:hanging="360"/>
      </w:pPr>
      <w:rPr>
        <w:rFonts w:ascii="Wingdings" w:hAnsi="Wingdings" w:hint="default"/>
      </w:rPr>
    </w:lvl>
    <w:lvl w:ilvl="6" w:tplc="1A8E4070">
      <w:start w:val="1"/>
      <w:numFmt w:val="bullet"/>
      <w:lvlText w:val=""/>
      <w:lvlJc w:val="left"/>
      <w:pPr>
        <w:ind w:left="5040" w:hanging="360"/>
      </w:pPr>
      <w:rPr>
        <w:rFonts w:ascii="Symbol" w:hAnsi="Symbol" w:hint="default"/>
      </w:rPr>
    </w:lvl>
    <w:lvl w:ilvl="7" w:tplc="7A767AB2">
      <w:start w:val="1"/>
      <w:numFmt w:val="bullet"/>
      <w:lvlText w:val="o"/>
      <w:lvlJc w:val="left"/>
      <w:pPr>
        <w:ind w:left="5760" w:hanging="360"/>
      </w:pPr>
      <w:rPr>
        <w:rFonts w:ascii="Courier New" w:hAnsi="Courier New" w:hint="default"/>
      </w:rPr>
    </w:lvl>
    <w:lvl w:ilvl="8" w:tplc="863C4B84">
      <w:start w:val="1"/>
      <w:numFmt w:val="bullet"/>
      <w:lvlText w:val=""/>
      <w:lvlJc w:val="left"/>
      <w:pPr>
        <w:ind w:left="6480" w:hanging="360"/>
      </w:pPr>
      <w:rPr>
        <w:rFonts w:ascii="Wingdings" w:hAnsi="Wingdings" w:hint="default"/>
      </w:rPr>
    </w:lvl>
  </w:abstractNum>
  <w:abstractNum w:abstractNumId="27" w15:restartNumberingAfterBreak="0">
    <w:nsid w:val="6FE95850"/>
    <w:multiLevelType w:val="hybridMultilevel"/>
    <w:tmpl w:val="33AE0790"/>
    <w:lvl w:ilvl="0" w:tplc="81E4A74A">
      <w:start w:val="1"/>
      <w:numFmt w:val="bullet"/>
      <w:lvlText w:val="-"/>
      <w:lvlJc w:val="left"/>
      <w:pPr>
        <w:ind w:left="720" w:hanging="360"/>
      </w:pPr>
      <w:rPr>
        <w:rFonts w:ascii="Calibri" w:hAnsi="Calibri" w:hint="default"/>
      </w:rPr>
    </w:lvl>
    <w:lvl w:ilvl="1" w:tplc="338CCB24">
      <w:start w:val="1"/>
      <w:numFmt w:val="bullet"/>
      <w:lvlText w:val="o"/>
      <w:lvlJc w:val="left"/>
      <w:pPr>
        <w:ind w:left="1440" w:hanging="360"/>
      </w:pPr>
      <w:rPr>
        <w:rFonts w:ascii="Courier New" w:hAnsi="Courier New" w:hint="default"/>
      </w:rPr>
    </w:lvl>
    <w:lvl w:ilvl="2" w:tplc="D278CF2E">
      <w:start w:val="1"/>
      <w:numFmt w:val="bullet"/>
      <w:lvlText w:val=""/>
      <w:lvlJc w:val="left"/>
      <w:pPr>
        <w:ind w:left="2160" w:hanging="360"/>
      </w:pPr>
      <w:rPr>
        <w:rFonts w:ascii="Wingdings" w:hAnsi="Wingdings" w:hint="default"/>
      </w:rPr>
    </w:lvl>
    <w:lvl w:ilvl="3" w:tplc="D0FCD0B0">
      <w:start w:val="1"/>
      <w:numFmt w:val="bullet"/>
      <w:lvlText w:val=""/>
      <w:lvlJc w:val="left"/>
      <w:pPr>
        <w:ind w:left="2880" w:hanging="360"/>
      </w:pPr>
      <w:rPr>
        <w:rFonts w:ascii="Symbol" w:hAnsi="Symbol" w:hint="default"/>
      </w:rPr>
    </w:lvl>
    <w:lvl w:ilvl="4" w:tplc="939E7E14">
      <w:start w:val="1"/>
      <w:numFmt w:val="bullet"/>
      <w:lvlText w:val="o"/>
      <w:lvlJc w:val="left"/>
      <w:pPr>
        <w:ind w:left="3600" w:hanging="360"/>
      </w:pPr>
      <w:rPr>
        <w:rFonts w:ascii="Courier New" w:hAnsi="Courier New" w:hint="default"/>
      </w:rPr>
    </w:lvl>
    <w:lvl w:ilvl="5" w:tplc="5C942878">
      <w:start w:val="1"/>
      <w:numFmt w:val="bullet"/>
      <w:lvlText w:val=""/>
      <w:lvlJc w:val="left"/>
      <w:pPr>
        <w:ind w:left="4320" w:hanging="360"/>
      </w:pPr>
      <w:rPr>
        <w:rFonts w:ascii="Wingdings" w:hAnsi="Wingdings" w:hint="default"/>
      </w:rPr>
    </w:lvl>
    <w:lvl w:ilvl="6" w:tplc="DB0E6C12">
      <w:start w:val="1"/>
      <w:numFmt w:val="bullet"/>
      <w:lvlText w:val=""/>
      <w:lvlJc w:val="left"/>
      <w:pPr>
        <w:ind w:left="5040" w:hanging="360"/>
      </w:pPr>
      <w:rPr>
        <w:rFonts w:ascii="Symbol" w:hAnsi="Symbol" w:hint="default"/>
      </w:rPr>
    </w:lvl>
    <w:lvl w:ilvl="7" w:tplc="4E88436A">
      <w:start w:val="1"/>
      <w:numFmt w:val="bullet"/>
      <w:lvlText w:val="o"/>
      <w:lvlJc w:val="left"/>
      <w:pPr>
        <w:ind w:left="5760" w:hanging="360"/>
      </w:pPr>
      <w:rPr>
        <w:rFonts w:ascii="Courier New" w:hAnsi="Courier New" w:hint="default"/>
      </w:rPr>
    </w:lvl>
    <w:lvl w:ilvl="8" w:tplc="A0F8C018">
      <w:start w:val="1"/>
      <w:numFmt w:val="bullet"/>
      <w:lvlText w:val=""/>
      <w:lvlJc w:val="left"/>
      <w:pPr>
        <w:ind w:left="6480" w:hanging="360"/>
      </w:pPr>
      <w:rPr>
        <w:rFonts w:ascii="Wingdings" w:hAnsi="Wingdings" w:hint="default"/>
      </w:rPr>
    </w:lvl>
  </w:abstractNum>
  <w:abstractNum w:abstractNumId="28" w15:restartNumberingAfterBreak="0">
    <w:nsid w:val="726D9BC9"/>
    <w:multiLevelType w:val="hybridMultilevel"/>
    <w:tmpl w:val="1A625FEE"/>
    <w:lvl w:ilvl="0" w:tplc="BF3CE98E">
      <w:start w:val="1"/>
      <w:numFmt w:val="bullet"/>
      <w:lvlText w:val="-"/>
      <w:lvlJc w:val="left"/>
      <w:pPr>
        <w:ind w:left="720" w:hanging="360"/>
      </w:pPr>
      <w:rPr>
        <w:rFonts w:ascii="Calibri" w:hAnsi="Calibri" w:hint="default"/>
      </w:rPr>
    </w:lvl>
    <w:lvl w:ilvl="1" w:tplc="998CF87A">
      <w:start w:val="1"/>
      <w:numFmt w:val="bullet"/>
      <w:lvlText w:val="o"/>
      <w:lvlJc w:val="left"/>
      <w:pPr>
        <w:ind w:left="1440" w:hanging="360"/>
      </w:pPr>
      <w:rPr>
        <w:rFonts w:ascii="Courier New" w:hAnsi="Courier New" w:hint="default"/>
      </w:rPr>
    </w:lvl>
    <w:lvl w:ilvl="2" w:tplc="0E0056A0">
      <w:start w:val="1"/>
      <w:numFmt w:val="bullet"/>
      <w:lvlText w:val=""/>
      <w:lvlJc w:val="left"/>
      <w:pPr>
        <w:ind w:left="2160" w:hanging="360"/>
      </w:pPr>
      <w:rPr>
        <w:rFonts w:ascii="Wingdings" w:hAnsi="Wingdings" w:hint="default"/>
      </w:rPr>
    </w:lvl>
    <w:lvl w:ilvl="3" w:tplc="8E3E6192">
      <w:start w:val="1"/>
      <w:numFmt w:val="bullet"/>
      <w:lvlText w:val=""/>
      <w:lvlJc w:val="left"/>
      <w:pPr>
        <w:ind w:left="2880" w:hanging="360"/>
      </w:pPr>
      <w:rPr>
        <w:rFonts w:ascii="Symbol" w:hAnsi="Symbol" w:hint="default"/>
      </w:rPr>
    </w:lvl>
    <w:lvl w:ilvl="4" w:tplc="74987A48">
      <w:start w:val="1"/>
      <w:numFmt w:val="bullet"/>
      <w:lvlText w:val="o"/>
      <w:lvlJc w:val="left"/>
      <w:pPr>
        <w:ind w:left="3600" w:hanging="360"/>
      </w:pPr>
      <w:rPr>
        <w:rFonts w:ascii="Courier New" w:hAnsi="Courier New" w:hint="default"/>
      </w:rPr>
    </w:lvl>
    <w:lvl w:ilvl="5" w:tplc="AE78BE5E">
      <w:start w:val="1"/>
      <w:numFmt w:val="bullet"/>
      <w:lvlText w:val=""/>
      <w:lvlJc w:val="left"/>
      <w:pPr>
        <w:ind w:left="4320" w:hanging="360"/>
      </w:pPr>
      <w:rPr>
        <w:rFonts w:ascii="Wingdings" w:hAnsi="Wingdings" w:hint="default"/>
      </w:rPr>
    </w:lvl>
    <w:lvl w:ilvl="6" w:tplc="94A29B48">
      <w:start w:val="1"/>
      <w:numFmt w:val="bullet"/>
      <w:lvlText w:val=""/>
      <w:lvlJc w:val="left"/>
      <w:pPr>
        <w:ind w:left="5040" w:hanging="360"/>
      </w:pPr>
      <w:rPr>
        <w:rFonts w:ascii="Symbol" w:hAnsi="Symbol" w:hint="default"/>
      </w:rPr>
    </w:lvl>
    <w:lvl w:ilvl="7" w:tplc="82EE8D10">
      <w:start w:val="1"/>
      <w:numFmt w:val="bullet"/>
      <w:lvlText w:val="o"/>
      <w:lvlJc w:val="left"/>
      <w:pPr>
        <w:ind w:left="5760" w:hanging="360"/>
      </w:pPr>
      <w:rPr>
        <w:rFonts w:ascii="Courier New" w:hAnsi="Courier New" w:hint="default"/>
      </w:rPr>
    </w:lvl>
    <w:lvl w:ilvl="8" w:tplc="1C30BF6C">
      <w:start w:val="1"/>
      <w:numFmt w:val="bullet"/>
      <w:lvlText w:val=""/>
      <w:lvlJc w:val="left"/>
      <w:pPr>
        <w:ind w:left="6480" w:hanging="360"/>
      </w:pPr>
      <w:rPr>
        <w:rFonts w:ascii="Wingdings" w:hAnsi="Wingdings" w:hint="default"/>
      </w:rPr>
    </w:lvl>
  </w:abstractNum>
  <w:abstractNum w:abstractNumId="29" w15:restartNumberingAfterBreak="0">
    <w:nsid w:val="73E0A0EB"/>
    <w:multiLevelType w:val="hybridMultilevel"/>
    <w:tmpl w:val="C86A191E"/>
    <w:lvl w:ilvl="0" w:tplc="D8305BA4">
      <w:start w:val="1"/>
      <w:numFmt w:val="decimal"/>
      <w:lvlText w:val="%1."/>
      <w:lvlJc w:val="left"/>
      <w:pPr>
        <w:ind w:left="720" w:hanging="360"/>
      </w:pPr>
    </w:lvl>
    <w:lvl w:ilvl="1" w:tplc="0B96F52C">
      <w:start w:val="1"/>
      <w:numFmt w:val="lowerLetter"/>
      <w:lvlText w:val="%2."/>
      <w:lvlJc w:val="left"/>
      <w:pPr>
        <w:ind w:left="1440" w:hanging="360"/>
      </w:pPr>
    </w:lvl>
    <w:lvl w:ilvl="2" w:tplc="3F40FD16">
      <w:start w:val="1"/>
      <w:numFmt w:val="lowerRoman"/>
      <w:lvlText w:val="%3."/>
      <w:lvlJc w:val="right"/>
      <w:pPr>
        <w:ind w:left="2160" w:hanging="180"/>
      </w:pPr>
    </w:lvl>
    <w:lvl w:ilvl="3" w:tplc="DFDCA4DE">
      <w:start w:val="1"/>
      <w:numFmt w:val="decimal"/>
      <w:lvlText w:val="%4."/>
      <w:lvlJc w:val="left"/>
      <w:pPr>
        <w:ind w:left="2880" w:hanging="360"/>
      </w:pPr>
    </w:lvl>
    <w:lvl w:ilvl="4" w:tplc="676CFB48">
      <w:start w:val="1"/>
      <w:numFmt w:val="lowerLetter"/>
      <w:lvlText w:val="%5."/>
      <w:lvlJc w:val="left"/>
      <w:pPr>
        <w:ind w:left="3600" w:hanging="360"/>
      </w:pPr>
    </w:lvl>
    <w:lvl w:ilvl="5" w:tplc="83A26400">
      <w:start w:val="1"/>
      <w:numFmt w:val="lowerRoman"/>
      <w:lvlText w:val="%6."/>
      <w:lvlJc w:val="right"/>
      <w:pPr>
        <w:ind w:left="4320" w:hanging="180"/>
      </w:pPr>
    </w:lvl>
    <w:lvl w:ilvl="6" w:tplc="EED29B3A">
      <w:start w:val="1"/>
      <w:numFmt w:val="decimal"/>
      <w:lvlText w:val="%7."/>
      <w:lvlJc w:val="left"/>
      <w:pPr>
        <w:ind w:left="5040" w:hanging="360"/>
      </w:pPr>
    </w:lvl>
    <w:lvl w:ilvl="7" w:tplc="723CCF8C">
      <w:start w:val="1"/>
      <w:numFmt w:val="lowerLetter"/>
      <w:lvlText w:val="%8."/>
      <w:lvlJc w:val="left"/>
      <w:pPr>
        <w:ind w:left="5760" w:hanging="360"/>
      </w:pPr>
    </w:lvl>
    <w:lvl w:ilvl="8" w:tplc="B40C9EEC">
      <w:start w:val="1"/>
      <w:numFmt w:val="lowerRoman"/>
      <w:lvlText w:val="%9."/>
      <w:lvlJc w:val="right"/>
      <w:pPr>
        <w:ind w:left="6480" w:hanging="180"/>
      </w:pPr>
    </w:lvl>
  </w:abstractNum>
  <w:abstractNum w:abstractNumId="30" w15:restartNumberingAfterBreak="0">
    <w:nsid w:val="74913377"/>
    <w:multiLevelType w:val="hybridMultilevel"/>
    <w:tmpl w:val="4A7C0A12"/>
    <w:lvl w:ilvl="0" w:tplc="B8505F54">
      <w:start w:val="1"/>
      <w:numFmt w:val="bullet"/>
      <w:lvlText w:val="-"/>
      <w:lvlJc w:val="left"/>
      <w:pPr>
        <w:ind w:left="720" w:hanging="360"/>
      </w:pPr>
      <w:rPr>
        <w:rFonts w:ascii="Calibri" w:hAnsi="Calibri" w:hint="default"/>
      </w:rPr>
    </w:lvl>
    <w:lvl w:ilvl="1" w:tplc="8378F2CC">
      <w:start w:val="1"/>
      <w:numFmt w:val="bullet"/>
      <w:lvlText w:val="o"/>
      <w:lvlJc w:val="left"/>
      <w:pPr>
        <w:ind w:left="1440" w:hanging="360"/>
      </w:pPr>
      <w:rPr>
        <w:rFonts w:ascii="Courier New" w:hAnsi="Courier New" w:hint="default"/>
      </w:rPr>
    </w:lvl>
    <w:lvl w:ilvl="2" w:tplc="075A557C">
      <w:start w:val="1"/>
      <w:numFmt w:val="bullet"/>
      <w:lvlText w:val=""/>
      <w:lvlJc w:val="left"/>
      <w:pPr>
        <w:ind w:left="2160" w:hanging="360"/>
      </w:pPr>
      <w:rPr>
        <w:rFonts w:ascii="Wingdings" w:hAnsi="Wingdings" w:hint="default"/>
      </w:rPr>
    </w:lvl>
    <w:lvl w:ilvl="3" w:tplc="EA2C4324">
      <w:start w:val="1"/>
      <w:numFmt w:val="bullet"/>
      <w:lvlText w:val=""/>
      <w:lvlJc w:val="left"/>
      <w:pPr>
        <w:ind w:left="2880" w:hanging="360"/>
      </w:pPr>
      <w:rPr>
        <w:rFonts w:ascii="Symbol" w:hAnsi="Symbol" w:hint="default"/>
      </w:rPr>
    </w:lvl>
    <w:lvl w:ilvl="4" w:tplc="1674AE56">
      <w:start w:val="1"/>
      <w:numFmt w:val="bullet"/>
      <w:lvlText w:val="o"/>
      <w:lvlJc w:val="left"/>
      <w:pPr>
        <w:ind w:left="3600" w:hanging="360"/>
      </w:pPr>
      <w:rPr>
        <w:rFonts w:ascii="Courier New" w:hAnsi="Courier New" w:hint="default"/>
      </w:rPr>
    </w:lvl>
    <w:lvl w:ilvl="5" w:tplc="9DF09632">
      <w:start w:val="1"/>
      <w:numFmt w:val="bullet"/>
      <w:lvlText w:val=""/>
      <w:lvlJc w:val="left"/>
      <w:pPr>
        <w:ind w:left="4320" w:hanging="360"/>
      </w:pPr>
      <w:rPr>
        <w:rFonts w:ascii="Wingdings" w:hAnsi="Wingdings" w:hint="default"/>
      </w:rPr>
    </w:lvl>
    <w:lvl w:ilvl="6" w:tplc="A0ECFB2E">
      <w:start w:val="1"/>
      <w:numFmt w:val="bullet"/>
      <w:lvlText w:val=""/>
      <w:lvlJc w:val="left"/>
      <w:pPr>
        <w:ind w:left="5040" w:hanging="360"/>
      </w:pPr>
      <w:rPr>
        <w:rFonts w:ascii="Symbol" w:hAnsi="Symbol" w:hint="default"/>
      </w:rPr>
    </w:lvl>
    <w:lvl w:ilvl="7" w:tplc="AA7C020E">
      <w:start w:val="1"/>
      <w:numFmt w:val="bullet"/>
      <w:lvlText w:val="o"/>
      <w:lvlJc w:val="left"/>
      <w:pPr>
        <w:ind w:left="5760" w:hanging="360"/>
      </w:pPr>
      <w:rPr>
        <w:rFonts w:ascii="Courier New" w:hAnsi="Courier New" w:hint="default"/>
      </w:rPr>
    </w:lvl>
    <w:lvl w:ilvl="8" w:tplc="30DE0B74">
      <w:start w:val="1"/>
      <w:numFmt w:val="bullet"/>
      <w:lvlText w:val=""/>
      <w:lvlJc w:val="left"/>
      <w:pPr>
        <w:ind w:left="6480" w:hanging="360"/>
      </w:pPr>
      <w:rPr>
        <w:rFonts w:ascii="Wingdings" w:hAnsi="Wingdings" w:hint="default"/>
      </w:rPr>
    </w:lvl>
  </w:abstractNum>
  <w:abstractNum w:abstractNumId="31" w15:restartNumberingAfterBreak="0">
    <w:nsid w:val="75251577"/>
    <w:multiLevelType w:val="hybridMultilevel"/>
    <w:tmpl w:val="2E62F032"/>
    <w:lvl w:ilvl="0" w:tplc="60FC0CE2">
      <w:start w:val="1"/>
      <w:numFmt w:val="bullet"/>
      <w:lvlText w:val="·"/>
      <w:lvlJc w:val="left"/>
      <w:pPr>
        <w:ind w:left="720" w:hanging="360"/>
      </w:pPr>
      <w:rPr>
        <w:rFonts w:ascii="Symbol" w:hAnsi="Symbol" w:hint="default"/>
      </w:rPr>
    </w:lvl>
    <w:lvl w:ilvl="1" w:tplc="AD506538">
      <w:start w:val="1"/>
      <w:numFmt w:val="bullet"/>
      <w:lvlText w:val="o"/>
      <w:lvlJc w:val="left"/>
      <w:pPr>
        <w:ind w:left="1440" w:hanging="360"/>
      </w:pPr>
      <w:rPr>
        <w:rFonts w:ascii="Courier New" w:hAnsi="Courier New" w:hint="default"/>
      </w:rPr>
    </w:lvl>
    <w:lvl w:ilvl="2" w:tplc="71BCB2F8">
      <w:start w:val="1"/>
      <w:numFmt w:val="bullet"/>
      <w:lvlText w:val=""/>
      <w:lvlJc w:val="left"/>
      <w:pPr>
        <w:ind w:left="2160" w:hanging="360"/>
      </w:pPr>
      <w:rPr>
        <w:rFonts w:ascii="Wingdings" w:hAnsi="Wingdings" w:hint="default"/>
      </w:rPr>
    </w:lvl>
    <w:lvl w:ilvl="3" w:tplc="72E4FACE">
      <w:start w:val="1"/>
      <w:numFmt w:val="bullet"/>
      <w:lvlText w:val=""/>
      <w:lvlJc w:val="left"/>
      <w:pPr>
        <w:ind w:left="2880" w:hanging="360"/>
      </w:pPr>
      <w:rPr>
        <w:rFonts w:ascii="Symbol" w:hAnsi="Symbol" w:hint="default"/>
      </w:rPr>
    </w:lvl>
    <w:lvl w:ilvl="4" w:tplc="617EB170">
      <w:start w:val="1"/>
      <w:numFmt w:val="bullet"/>
      <w:lvlText w:val="o"/>
      <w:lvlJc w:val="left"/>
      <w:pPr>
        <w:ind w:left="3600" w:hanging="360"/>
      </w:pPr>
      <w:rPr>
        <w:rFonts w:ascii="Courier New" w:hAnsi="Courier New" w:hint="default"/>
      </w:rPr>
    </w:lvl>
    <w:lvl w:ilvl="5" w:tplc="82CC3E44">
      <w:start w:val="1"/>
      <w:numFmt w:val="bullet"/>
      <w:lvlText w:val=""/>
      <w:lvlJc w:val="left"/>
      <w:pPr>
        <w:ind w:left="4320" w:hanging="360"/>
      </w:pPr>
      <w:rPr>
        <w:rFonts w:ascii="Wingdings" w:hAnsi="Wingdings" w:hint="default"/>
      </w:rPr>
    </w:lvl>
    <w:lvl w:ilvl="6" w:tplc="4552C26A">
      <w:start w:val="1"/>
      <w:numFmt w:val="bullet"/>
      <w:lvlText w:val=""/>
      <w:lvlJc w:val="left"/>
      <w:pPr>
        <w:ind w:left="5040" w:hanging="360"/>
      </w:pPr>
      <w:rPr>
        <w:rFonts w:ascii="Symbol" w:hAnsi="Symbol" w:hint="default"/>
      </w:rPr>
    </w:lvl>
    <w:lvl w:ilvl="7" w:tplc="F9EC8B96">
      <w:start w:val="1"/>
      <w:numFmt w:val="bullet"/>
      <w:lvlText w:val="o"/>
      <w:lvlJc w:val="left"/>
      <w:pPr>
        <w:ind w:left="5760" w:hanging="360"/>
      </w:pPr>
      <w:rPr>
        <w:rFonts w:ascii="Courier New" w:hAnsi="Courier New" w:hint="default"/>
      </w:rPr>
    </w:lvl>
    <w:lvl w:ilvl="8" w:tplc="8E4A5428">
      <w:start w:val="1"/>
      <w:numFmt w:val="bullet"/>
      <w:lvlText w:val=""/>
      <w:lvlJc w:val="left"/>
      <w:pPr>
        <w:ind w:left="6480" w:hanging="360"/>
      </w:pPr>
      <w:rPr>
        <w:rFonts w:ascii="Wingdings" w:hAnsi="Wingdings" w:hint="default"/>
      </w:rPr>
    </w:lvl>
  </w:abstractNum>
  <w:abstractNum w:abstractNumId="32" w15:restartNumberingAfterBreak="0">
    <w:nsid w:val="7714F492"/>
    <w:multiLevelType w:val="hybridMultilevel"/>
    <w:tmpl w:val="442E0D60"/>
    <w:lvl w:ilvl="0" w:tplc="9F5CFA42">
      <w:start w:val="1"/>
      <w:numFmt w:val="bullet"/>
      <w:lvlText w:val="·"/>
      <w:lvlJc w:val="left"/>
      <w:pPr>
        <w:ind w:left="720" w:hanging="360"/>
      </w:pPr>
      <w:rPr>
        <w:rFonts w:ascii="Symbol" w:hAnsi="Symbol" w:hint="default"/>
      </w:rPr>
    </w:lvl>
    <w:lvl w:ilvl="1" w:tplc="426A4F9A">
      <w:start w:val="1"/>
      <w:numFmt w:val="bullet"/>
      <w:lvlText w:val="o"/>
      <w:lvlJc w:val="left"/>
      <w:pPr>
        <w:ind w:left="1440" w:hanging="360"/>
      </w:pPr>
      <w:rPr>
        <w:rFonts w:ascii="Courier New" w:hAnsi="Courier New" w:hint="default"/>
      </w:rPr>
    </w:lvl>
    <w:lvl w:ilvl="2" w:tplc="37E0E488">
      <w:start w:val="1"/>
      <w:numFmt w:val="bullet"/>
      <w:lvlText w:val=""/>
      <w:lvlJc w:val="left"/>
      <w:pPr>
        <w:ind w:left="2160" w:hanging="360"/>
      </w:pPr>
      <w:rPr>
        <w:rFonts w:ascii="Wingdings" w:hAnsi="Wingdings" w:hint="default"/>
      </w:rPr>
    </w:lvl>
    <w:lvl w:ilvl="3" w:tplc="EFFC545C">
      <w:start w:val="1"/>
      <w:numFmt w:val="bullet"/>
      <w:lvlText w:val=""/>
      <w:lvlJc w:val="left"/>
      <w:pPr>
        <w:ind w:left="2880" w:hanging="360"/>
      </w:pPr>
      <w:rPr>
        <w:rFonts w:ascii="Symbol" w:hAnsi="Symbol" w:hint="default"/>
      </w:rPr>
    </w:lvl>
    <w:lvl w:ilvl="4" w:tplc="E20EED48">
      <w:start w:val="1"/>
      <w:numFmt w:val="bullet"/>
      <w:lvlText w:val="o"/>
      <w:lvlJc w:val="left"/>
      <w:pPr>
        <w:ind w:left="3600" w:hanging="360"/>
      </w:pPr>
      <w:rPr>
        <w:rFonts w:ascii="Courier New" w:hAnsi="Courier New" w:hint="default"/>
      </w:rPr>
    </w:lvl>
    <w:lvl w:ilvl="5" w:tplc="6D7CC158">
      <w:start w:val="1"/>
      <w:numFmt w:val="bullet"/>
      <w:lvlText w:val=""/>
      <w:lvlJc w:val="left"/>
      <w:pPr>
        <w:ind w:left="4320" w:hanging="360"/>
      </w:pPr>
      <w:rPr>
        <w:rFonts w:ascii="Wingdings" w:hAnsi="Wingdings" w:hint="default"/>
      </w:rPr>
    </w:lvl>
    <w:lvl w:ilvl="6" w:tplc="D4789FD6">
      <w:start w:val="1"/>
      <w:numFmt w:val="bullet"/>
      <w:lvlText w:val=""/>
      <w:lvlJc w:val="left"/>
      <w:pPr>
        <w:ind w:left="5040" w:hanging="360"/>
      </w:pPr>
      <w:rPr>
        <w:rFonts w:ascii="Symbol" w:hAnsi="Symbol" w:hint="default"/>
      </w:rPr>
    </w:lvl>
    <w:lvl w:ilvl="7" w:tplc="40EC0F36">
      <w:start w:val="1"/>
      <w:numFmt w:val="bullet"/>
      <w:lvlText w:val="o"/>
      <w:lvlJc w:val="left"/>
      <w:pPr>
        <w:ind w:left="5760" w:hanging="360"/>
      </w:pPr>
      <w:rPr>
        <w:rFonts w:ascii="Courier New" w:hAnsi="Courier New" w:hint="default"/>
      </w:rPr>
    </w:lvl>
    <w:lvl w:ilvl="8" w:tplc="D8B2A82C">
      <w:start w:val="1"/>
      <w:numFmt w:val="bullet"/>
      <w:lvlText w:val=""/>
      <w:lvlJc w:val="left"/>
      <w:pPr>
        <w:ind w:left="6480" w:hanging="360"/>
      </w:pPr>
      <w:rPr>
        <w:rFonts w:ascii="Wingdings" w:hAnsi="Wingdings" w:hint="default"/>
      </w:rPr>
    </w:lvl>
  </w:abstractNum>
  <w:abstractNum w:abstractNumId="33" w15:restartNumberingAfterBreak="0">
    <w:nsid w:val="77621452"/>
    <w:multiLevelType w:val="hybridMultilevel"/>
    <w:tmpl w:val="0F2448A4"/>
    <w:lvl w:ilvl="0" w:tplc="11DC9F5E">
      <w:start w:val="1"/>
      <w:numFmt w:val="bullet"/>
      <w:lvlText w:val="-"/>
      <w:lvlJc w:val="left"/>
      <w:pPr>
        <w:ind w:left="720" w:hanging="360"/>
      </w:pPr>
      <w:rPr>
        <w:rFonts w:ascii="Calibri" w:hAnsi="Calibri" w:hint="default"/>
      </w:rPr>
    </w:lvl>
    <w:lvl w:ilvl="1" w:tplc="7E88CED8">
      <w:start w:val="1"/>
      <w:numFmt w:val="bullet"/>
      <w:lvlText w:val="o"/>
      <w:lvlJc w:val="left"/>
      <w:pPr>
        <w:ind w:left="1440" w:hanging="360"/>
      </w:pPr>
      <w:rPr>
        <w:rFonts w:ascii="Courier New" w:hAnsi="Courier New" w:hint="default"/>
      </w:rPr>
    </w:lvl>
    <w:lvl w:ilvl="2" w:tplc="DC900F5C">
      <w:start w:val="1"/>
      <w:numFmt w:val="bullet"/>
      <w:lvlText w:val=""/>
      <w:lvlJc w:val="left"/>
      <w:pPr>
        <w:ind w:left="2160" w:hanging="360"/>
      </w:pPr>
      <w:rPr>
        <w:rFonts w:ascii="Wingdings" w:hAnsi="Wingdings" w:hint="default"/>
      </w:rPr>
    </w:lvl>
    <w:lvl w:ilvl="3" w:tplc="B4D28882">
      <w:start w:val="1"/>
      <w:numFmt w:val="bullet"/>
      <w:lvlText w:val=""/>
      <w:lvlJc w:val="left"/>
      <w:pPr>
        <w:ind w:left="2880" w:hanging="360"/>
      </w:pPr>
      <w:rPr>
        <w:rFonts w:ascii="Symbol" w:hAnsi="Symbol" w:hint="default"/>
      </w:rPr>
    </w:lvl>
    <w:lvl w:ilvl="4" w:tplc="724663A0">
      <w:start w:val="1"/>
      <w:numFmt w:val="bullet"/>
      <w:lvlText w:val="o"/>
      <w:lvlJc w:val="left"/>
      <w:pPr>
        <w:ind w:left="3600" w:hanging="360"/>
      </w:pPr>
      <w:rPr>
        <w:rFonts w:ascii="Courier New" w:hAnsi="Courier New" w:hint="default"/>
      </w:rPr>
    </w:lvl>
    <w:lvl w:ilvl="5" w:tplc="8D348B9A">
      <w:start w:val="1"/>
      <w:numFmt w:val="bullet"/>
      <w:lvlText w:val=""/>
      <w:lvlJc w:val="left"/>
      <w:pPr>
        <w:ind w:left="4320" w:hanging="360"/>
      </w:pPr>
      <w:rPr>
        <w:rFonts w:ascii="Wingdings" w:hAnsi="Wingdings" w:hint="default"/>
      </w:rPr>
    </w:lvl>
    <w:lvl w:ilvl="6" w:tplc="0B088EDA">
      <w:start w:val="1"/>
      <w:numFmt w:val="bullet"/>
      <w:lvlText w:val=""/>
      <w:lvlJc w:val="left"/>
      <w:pPr>
        <w:ind w:left="5040" w:hanging="360"/>
      </w:pPr>
      <w:rPr>
        <w:rFonts w:ascii="Symbol" w:hAnsi="Symbol" w:hint="default"/>
      </w:rPr>
    </w:lvl>
    <w:lvl w:ilvl="7" w:tplc="D5D878EC">
      <w:start w:val="1"/>
      <w:numFmt w:val="bullet"/>
      <w:lvlText w:val="o"/>
      <w:lvlJc w:val="left"/>
      <w:pPr>
        <w:ind w:left="5760" w:hanging="360"/>
      </w:pPr>
      <w:rPr>
        <w:rFonts w:ascii="Courier New" w:hAnsi="Courier New" w:hint="default"/>
      </w:rPr>
    </w:lvl>
    <w:lvl w:ilvl="8" w:tplc="5EAC6A5C">
      <w:start w:val="1"/>
      <w:numFmt w:val="bullet"/>
      <w:lvlText w:val=""/>
      <w:lvlJc w:val="left"/>
      <w:pPr>
        <w:ind w:left="6480" w:hanging="360"/>
      </w:pPr>
      <w:rPr>
        <w:rFonts w:ascii="Wingdings" w:hAnsi="Wingdings" w:hint="default"/>
      </w:rPr>
    </w:lvl>
  </w:abstractNum>
  <w:abstractNum w:abstractNumId="34" w15:restartNumberingAfterBreak="0">
    <w:nsid w:val="7B2F88F1"/>
    <w:multiLevelType w:val="hybridMultilevel"/>
    <w:tmpl w:val="A518FB28"/>
    <w:lvl w:ilvl="0" w:tplc="F062838C">
      <w:start w:val="1"/>
      <w:numFmt w:val="bullet"/>
      <w:lvlText w:val="-"/>
      <w:lvlJc w:val="left"/>
      <w:pPr>
        <w:ind w:left="720" w:hanging="360"/>
      </w:pPr>
      <w:rPr>
        <w:rFonts w:ascii="Calibri" w:hAnsi="Calibri" w:hint="default"/>
      </w:rPr>
    </w:lvl>
    <w:lvl w:ilvl="1" w:tplc="39E68D4C">
      <w:start w:val="1"/>
      <w:numFmt w:val="bullet"/>
      <w:lvlText w:val="o"/>
      <w:lvlJc w:val="left"/>
      <w:pPr>
        <w:ind w:left="1440" w:hanging="360"/>
      </w:pPr>
      <w:rPr>
        <w:rFonts w:ascii="Courier New" w:hAnsi="Courier New" w:hint="default"/>
      </w:rPr>
    </w:lvl>
    <w:lvl w:ilvl="2" w:tplc="31AC1F72">
      <w:start w:val="1"/>
      <w:numFmt w:val="bullet"/>
      <w:lvlText w:val=""/>
      <w:lvlJc w:val="left"/>
      <w:pPr>
        <w:ind w:left="2160" w:hanging="360"/>
      </w:pPr>
      <w:rPr>
        <w:rFonts w:ascii="Wingdings" w:hAnsi="Wingdings" w:hint="default"/>
      </w:rPr>
    </w:lvl>
    <w:lvl w:ilvl="3" w:tplc="B1AC96F2">
      <w:start w:val="1"/>
      <w:numFmt w:val="bullet"/>
      <w:lvlText w:val=""/>
      <w:lvlJc w:val="left"/>
      <w:pPr>
        <w:ind w:left="2880" w:hanging="360"/>
      </w:pPr>
      <w:rPr>
        <w:rFonts w:ascii="Symbol" w:hAnsi="Symbol" w:hint="default"/>
      </w:rPr>
    </w:lvl>
    <w:lvl w:ilvl="4" w:tplc="3C92276C">
      <w:start w:val="1"/>
      <w:numFmt w:val="bullet"/>
      <w:lvlText w:val="o"/>
      <w:lvlJc w:val="left"/>
      <w:pPr>
        <w:ind w:left="3600" w:hanging="360"/>
      </w:pPr>
      <w:rPr>
        <w:rFonts w:ascii="Courier New" w:hAnsi="Courier New" w:hint="default"/>
      </w:rPr>
    </w:lvl>
    <w:lvl w:ilvl="5" w:tplc="A10CEBD6">
      <w:start w:val="1"/>
      <w:numFmt w:val="bullet"/>
      <w:lvlText w:val=""/>
      <w:lvlJc w:val="left"/>
      <w:pPr>
        <w:ind w:left="4320" w:hanging="360"/>
      </w:pPr>
      <w:rPr>
        <w:rFonts w:ascii="Wingdings" w:hAnsi="Wingdings" w:hint="default"/>
      </w:rPr>
    </w:lvl>
    <w:lvl w:ilvl="6" w:tplc="2EB2CC86">
      <w:start w:val="1"/>
      <w:numFmt w:val="bullet"/>
      <w:lvlText w:val=""/>
      <w:lvlJc w:val="left"/>
      <w:pPr>
        <w:ind w:left="5040" w:hanging="360"/>
      </w:pPr>
      <w:rPr>
        <w:rFonts w:ascii="Symbol" w:hAnsi="Symbol" w:hint="default"/>
      </w:rPr>
    </w:lvl>
    <w:lvl w:ilvl="7" w:tplc="CF964644">
      <w:start w:val="1"/>
      <w:numFmt w:val="bullet"/>
      <w:lvlText w:val="o"/>
      <w:lvlJc w:val="left"/>
      <w:pPr>
        <w:ind w:left="5760" w:hanging="360"/>
      </w:pPr>
      <w:rPr>
        <w:rFonts w:ascii="Courier New" w:hAnsi="Courier New" w:hint="default"/>
      </w:rPr>
    </w:lvl>
    <w:lvl w:ilvl="8" w:tplc="FE4C6E4A">
      <w:start w:val="1"/>
      <w:numFmt w:val="bullet"/>
      <w:lvlText w:val=""/>
      <w:lvlJc w:val="left"/>
      <w:pPr>
        <w:ind w:left="6480" w:hanging="360"/>
      </w:pPr>
      <w:rPr>
        <w:rFonts w:ascii="Wingdings" w:hAnsi="Wingdings" w:hint="default"/>
      </w:rPr>
    </w:lvl>
  </w:abstractNum>
  <w:num w:numId="1" w16cid:durableId="1391687066">
    <w:abstractNumId w:val="25"/>
  </w:num>
  <w:num w:numId="2" w16cid:durableId="1559634187">
    <w:abstractNumId w:val="20"/>
  </w:num>
  <w:num w:numId="3" w16cid:durableId="1808431600">
    <w:abstractNumId w:val="16"/>
  </w:num>
  <w:num w:numId="4" w16cid:durableId="794253478">
    <w:abstractNumId w:val="33"/>
  </w:num>
  <w:num w:numId="5" w16cid:durableId="1676154863">
    <w:abstractNumId w:val="9"/>
  </w:num>
  <w:num w:numId="6" w16cid:durableId="451366657">
    <w:abstractNumId w:val="15"/>
  </w:num>
  <w:num w:numId="7" w16cid:durableId="1731925075">
    <w:abstractNumId w:val="18"/>
  </w:num>
  <w:num w:numId="8" w16cid:durableId="2128154443">
    <w:abstractNumId w:val="34"/>
  </w:num>
  <w:num w:numId="9" w16cid:durableId="624115229">
    <w:abstractNumId w:val="22"/>
  </w:num>
  <w:num w:numId="10" w16cid:durableId="2145852900">
    <w:abstractNumId w:val="23"/>
  </w:num>
  <w:num w:numId="11" w16cid:durableId="776560342">
    <w:abstractNumId w:val="2"/>
  </w:num>
  <w:num w:numId="12" w16cid:durableId="2027442793">
    <w:abstractNumId w:val="28"/>
  </w:num>
  <w:num w:numId="13" w16cid:durableId="2078085049">
    <w:abstractNumId w:val="27"/>
  </w:num>
  <w:num w:numId="14" w16cid:durableId="1628196007">
    <w:abstractNumId w:val="11"/>
  </w:num>
  <w:num w:numId="15" w16cid:durableId="2019456367">
    <w:abstractNumId w:val="8"/>
  </w:num>
  <w:num w:numId="16" w16cid:durableId="1733891179">
    <w:abstractNumId w:val="0"/>
  </w:num>
  <w:num w:numId="17" w16cid:durableId="1359160248">
    <w:abstractNumId w:val="12"/>
  </w:num>
  <w:num w:numId="18" w16cid:durableId="787090961">
    <w:abstractNumId w:val="17"/>
  </w:num>
  <w:num w:numId="19" w16cid:durableId="804657970">
    <w:abstractNumId w:val="21"/>
  </w:num>
  <w:num w:numId="20" w16cid:durableId="394473142">
    <w:abstractNumId w:val="29"/>
  </w:num>
  <w:num w:numId="21" w16cid:durableId="1226529971">
    <w:abstractNumId w:val="24"/>
  </w:num>
  <w:num w:numId="22" w16cid:durableId="181940438">
    <w:abstractNumId w:val="3"/>
  </w:num>
  <w:num w:numId="23" w16cid:durableId="263652187">
    <w:abstractNumId w:val="32"/>
  </w:num>
  <w:num w:numId="24" w16cid:durableId="272714688">
    <w:abstractNumId w:val="14"/>
  </w:num>
  <w:num w:numId="25" w16cid:durableId="1087532031">
    <w:abstractNumId w:val="4"/>
  </w:num>
  <w:num w:numId="26" w16cid:durableId="261424561">
    <w:abstractNumId w:val="31"/>
  </w:num>
  <w:num w:numId="27" w16cid:durableId="893934356">
    <w:abstractNumId w:val="7"/>
  </w:num>
  <w:num w:numId="28" w16cid:durableId="1174615667">
    <w:abstractNumId w:val="13"/>
  </w:num>
  <w:num w:numId="29" w16cid:durableId="1018430993">
    <w:abstractNumId w:val="5"/>
  </w:num>
  <w:num w:numId="30" w16cid:durableId="1333724331">
    <w:abstractNumId w:val="19"/>
  </w:num>
  <w:num w:numId="31" w16cid:durableId="1453862842">
    <w:abstractNumId w:val="30"/>
  </w:num>
  <w:num w:numId="32" w16cid:durableId="1917082045">
    <w:abstractNumId w:val="10"/>
  </w:num>
  <w:num w:numId="33" w16cid:durableId="761877585">
    <w:abstractNumId w:val="26"/>
  </w:num>
  <w:num w:numId="34" w16cid:durableId="331883566">
    <w:abstractNumId w:val="6"/>
  </w:num>
  <w:num w:numId="35" w16cid:durableId="1880119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337842"/>
    <w:rsid w:val="00051481"/>
    <w:rsid w:val="003340D5"/>
    <w:rsid w:val="00367E9F"/>
    <w:rsid w:val="003905D7"/>
    <w:rsid w:val="003F5ADF"/>
    <w:rsid w:val="00942F49"/>
    <w:rsid w:val="00CC0324"/>
    <w:rsid w:val="02BCBED4"/>
    <w:rsid w:val="04C773CA"/>
    <w:rsid w:val="062275BD"/>
    <w:rsid w:val="0818CE56"/>
    <w:rsid w:val="0D4C35F7"/>
    <w:rsid w:val="0E432D4B"/>
    <w:rsid w:val="0FF3D6BE"/>
    <w:rsid w:val="10C8594B"/>
    <w:rsid w:val="11A5AA71"/>
    <w:rsid w:val="1226E5E3"/>
    <w:rsid w:val="13FFB3E7"/>
    <w:rsid w:val="153E0588"/>
    <w:rsid w:val="155A0D05"/>
    <w:rsid w:val="17DD54C1"/>
    <w:rsid w:val="1843B13C"/>
    <w:rsid w:val="193160C7"/>
    <w:rsid w:val="19791B00"/>
    <w:rsid w:val="1992F180"/>
    <w:rsid w:val="1AE96111"/>
    <w:rsid w:val="1B82019D"/>
    <w:rsid w:val="1F43DE64"/>
    <w:rsid w:val="2437D1E7"/>
    <w:rsid w:val="27125719"/>
    <w:rsid w:val="277CBC8A"/>
    <w:rsid w:val="27CA0BCD"/>
    <w:rsid w:val="2855BA59"/>
    <w:rsid w:val="288733C2"/>
    <w:rsid w:val="2888ACA1"/>
    <w:rsid w:val="28B403AD"/>
    <w:rsid w:val="2D545449"/>
    <w:rsid w:val="2DA0E869"/>
    <w:rsid w:val="2F2AD323"/>
    <w:rsid w:val="32BD923C"/>
    <w:rsid w:val="33C0DB24"/>
    <w:rsid w:val="341DB7AD"/>
    <w:rsid w:val="37937252"/>
    <w:rsid w:val="38F4AAD0"/>
    <w:rsid w:val="3B516282"/>
    <w:rsid w:val="3C9D0D5C"/>
    <w:rsid w:val="3CF6FF9A"/>
    <w:rsid w:val="3FED8254"/>
    <w:rsid w:val="43B25D9C"/>
    <w:rsid w:val="4474184F"/>
    <w:rsid w:val="45A76368"/>
    <w:rsid w:val="47DFF5B4"/>
    <w:rsid w:val="4837C64A"/>
    <w:rsid w:val="49A2537D"/>
    <w:rsid w:val="49F989A7"/>
    <w:rsid w:val="4C69A571"/>
    <w:rsid w:val="4EF727FB"/>
    <w:rsid w:val="52FD2DD9"/>
    <w:rsid w:val="55569435"/>
    <w:rsid w:val="56984085"/>
    <w:rsid w:val="58BE33C2"/>
    <w:rsid w:val="595F1C6C"/>
    <w:rsid w:val="596BF98D"/>
    <w:rsid w:val="5A494BE8"/>
    <w:rsid w:val="5A647D02"/>
    <w:rsid w:val="5D283DC7"/>
    <w:rsid w:val="5DD0F6FE"/>
    <w:rsid w:val="61B36CB0"/>
    <w:rsid w:val="621DEEAB"/>
    <w:rsid w:val="6669E057"/>
    <w:rsid w:val="6739C709"/>
    <w:rsid w:val="6A16FAA5"/>
    <w:rsid w:val="6CAF82EF"/>
    <w:rsid w:val="6D400E37"/>
    <w:rsid w:val="6DC5E59F"/>
    <w:rsid w:val="71DC69C0"/>
    <w:rsid w:val="731E34B5"/>
    <w:rsid w:val="73D47C67"/>
    <w:rsid w:val="75AAF907"/>
    <w:rsid w:val="76098384"/>
    <w:rsid w:val="77AC957A"/>
    <w:rsid w:val="7897D2EB"/>
    <w:rsid w:val="78CDCA96"/>
    <w:rsid w:val="7B337842"/>
    <w:rsid w:val="7BE4B5B5"/>
    <w:rsid w:val="7E08FE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37842"/>
  <w15:chartTrackingRefBased/>
  <w15:docId w15:val="{584FF14C-B32F-4DD2-8DA1-F4AEEC31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op">
    <w:name w:val="eop"/>
    <w:basedOn w:val="Policepardfaut"/>
    <w:uiPriority w:val="1"/>
    <w:rsid w:val="37937252"/>
  </w:style>
  <w:style w:type="character" w:customStyle="1" w:styleId="normaltextrun">
    <w:name w:val="normaltextrun"/>
    <w:basedOn w:val="Policepardfaut"/>
    <w:uiPriority w:val="1"/>
    <w:rsid w:val="37937252"/>
  </w:style>
  <w:style w:type="character" w:customStyle="1" w:styleId="spellingerror">
    <w:name w:val="spellingerror"/>
    <w:basedOn w:val="Policepardfaut"/>
    <w:uiPriority w:val="1"/>
    <w:rsid w:val="37937252"/>
  </w:style>
  <w:style w:type="paragraph" w:styleId="Sansinterligne">
    <w:name w:val="No Spacing"/>
    <w:uiPriority w:val="1"/>
    <w:qFormat/>
    <w:pPr>
      <w:spacing w:after="0" w:line="240" w:lineRule="auto"/>
    </w:pPr>
  </w:style>
  <w:style w:type="character" w:styleId="Lienhypertexte">
    <w:name w:val="Hyperlink"/>
    <w:basedOn w:val="Policepardfaut"/>
    <w:uiPriority w:val="99"/>
    <w:unhideWhenUsed/>
    <w:rPr>
      <w:color w:val="0563C1" w:themeColor="hyperlink"/>
      <w:u w:val="single"/>
    </w:rPr>
  </w:style>
  <w:style w:type="paragraph" w:styleId="Paragraphedeliste">
    <w:name w:val="List Paragraph"/>
    <w:basedOn w:val="Normal"/>
    <w:uiPriority w:val="34"/>
    <w:qFormat/>
    <w:pPr>
      <w:ind w:left="720"/>
      <w:contextualSpacing/>
    </w:pPr>
  </w:style>
  <w:style w:type="character" w:styleId="Mentionnonrsolue">
    <w:name w:val="Unresolved Mention"/>
    <w:basedOn w:val="Policepardfaut"/>
    <w:uiPriority w:val="99"/>
    <w:semiHidden/>
    <w:unhideWhenUsed/>
    <w:rsid w:val="00367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Uc0s2t_sv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ntonsdelest.com/presse/communiques/1513/vivez-l-hiver-dans-les-cantons-de-l-est-activites-saveurs-locales-et-sejours-inoubliabl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tlab.ca/etn/tournee-iatourisme/" TargetMode="External"/><Relationship Id="rId11" Type="http://schemas.openxmlformats.org/officeDocument/2006/relationships/hyperlink" Target="mailto:shalle@atrce.com" TargetMode="External"/><Relationship Id="rId5" Type="http://schemas.openxmlformats.org/officeDocument/2006/relationships/image" Target="media/image1.png"/><Relationship Id="rId10" Type="http://schemas.openxmlformats.org/officeDocument/2006/relationships/hyperlink" Target="https://mtlab.ca/etn/tournee-iatourisme/" TargetMode="External"/><Relationship Id="rId4" Type="http://schemas.openxmlformats.org/officeDocument/2006/relationships/webSettings" Target="webSettings.xml"/><Relationship Id="rId9" Type="http://schemas.openxmlformats.org/officeDocument/2006/relationships/hyperlink" Target="https://iatouris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1569</Words>
  <Characters>8632</Characters>
  <Application>Microsoft Office Word</Application>
  <DocSecurity>0</DocSecurity>
  <Lines>71</Lines>
  <Paragraphs>20</Paragraphs>
  <ScaleCrop>false</ScaleCrop>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Shanny Halle</dc:creator>
  <cp:keywords/>
  <dc:description/>
  <cp:lastModifiedBy>Beatrice Cadieux</cp:lastModifiedBy>
  <cp:revision>5</cp:revision>
  <dcterms:created xsi:type="dcterms:W3CDTF">2024-10-24T14:53:00Z</dcterms:created>
  <dcterms:modified xsi:type="dcterms:W3CDTF">2024-11-13T20:13:00Z</dcterms:modified>
</cp:coreProperties>
</file>